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46" w:rsidRPr="00DE5F7C" w:rsidRDefault="00372846" w:rsidP="00DE5F7C">
      <w:pPr>
        <w:spacing w:after="0" w:line="663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 w:rsidRPr="00DE5F7C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Глоссарий по дошкольному образованию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Адаптированная образовательная программа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Амплификация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 обогащение детского развития.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Вариативная часть основной общеобразовательной программы дошкольного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 это часть основной общеобразовательной программы дошкольного образования, формируемая участниками образовательного процесса дополнительно к инвариантной, и отражающая: 1) видовое разнообразие учреждений (групп), наличие приоритетных направлений деятельности; 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Вариативность среды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- 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Возрастная адекватность дошкольного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соответствие условий, требований, методов возрасту и особенностям развития детей.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Воспитанники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организации. Доступность среды  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Дошкольное детство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гибкость, пластичность развития ребенка, высокий разброс вариантов его развития, его непосредственность и непроизвольность.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Дошкольная образовательная организация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образовательная организация, осуществляющая в качестве основной цели ее деятельности образовательную 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деятельность по образовательным программам дошкольного образования, присмотр и уход за детьми.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Двигательная форма активности ребенка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овладение основными движениями.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Игровая деятельность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сюжетно-ролевая игра, игра с правилами и другие виды игры.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Изобразительная форма активности ребенка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рисование, лепка, аппликация.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Индивидуализация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поддержка ребенка, построение его образовательной траектории или профессиональная коррекция особенностей его развития.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Индивидуализация дошкольного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Инновационная деятельность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Качество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деятельности учреждения: содержание образования, формы и методы обучения, материально-техническую базу, кадровый состав и т.д., которые обеспечивают образование детей.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Коммуникативная деятельность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общение и взаимодействие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взрослыми и сверстниками.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Коррекционная работа и/или инклюзивное образование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 обеспечение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коррекции нарушений развития различных категорий детей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 ограниченными возможностями здоровья, оказание им квалифицированной помощи в освоении Программы; 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lastRenderedPageBreak/>
        <w:t>Материально-техническое обеспечение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программы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учебно-методический комплект, оборудование, оснащение (предметы).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Механизмы развития ребенка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общение, игра, познавательно-исследовательская деятельность.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Музыкальная форма активности ребенка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восприятие и понимание смысла музыкальных произведений, пение, музыкально-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ритмические движения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игра на детских музыкальных инструментах.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Образование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компетенции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Образовательные области дошкольного образования: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Образовательные программы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 программы, направленные на 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 Сюда входят программы дошкольного образования, начального общего образования, основного общего образования, среднего (полного) общего образования – документы государственного образца, характеризующие содержания образования и направленные на достижение определенных государством образовательных уровней.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Образовательные программы дошкольного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Образовательные программы дошкольного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lastRenderedPageBreak/>
        <w:t>Образовательная деятельность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деятельность по реализации образовательных программ.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Образовательная среда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Образовательная среда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Образовательная среда для ребенка дошкольного возраста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предметно-пространственная развивающая образо</w:t>
      </w:r>
      <w:r w:rsidR="00DE5F7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вательная среда; 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характер взаимодействия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взрослыми;  характер взаимодействия с другими детьми;  система отношений ребенка к миру, к другим людям, к себе самому.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Обучение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Обучающийся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физическое лицо, осваивающее образовательную программу.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Обучающийся</w:t>
      </w:r>
      <w:proofErr w:type="gramEnd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с ограниченными возможностями здоровья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физическое лицо, имеющее недостатки в физическом и (или) психологическом развитии, подтвержденные </w:t>
      </w:r>
      <w:proofErr w:type="spell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психолого-медико-педагогической</w:t>
      </w:r>
      <w:proofErr w:type="spell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Основные характеристики дошкольного образования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- объем, содержание и планируемые результаты в виде целевых ориентиров дошкольного образования.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Педагогическая диагностика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- 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Педагогический работник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lastRenderedPageBreak/>
        <w:t>Познавательное развитие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социокультурных</w:t>
      </w:r>
      <w:proofErr w:type="spell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общем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Познавательно-исследовательская деятельность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исследования объектов окружающего мира и экспериментирования с ними.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Полифункциональность</w:t>
      </w:r>
      <w:proofErr w:type="spellEnd"/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материалов - разнообразное использование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Преемственность между дошкольным и начальным звеньями образования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- это  связь и согласованность каждого компонента образования (целей, задач, содержания, методов, средств, форм организации), обеспечивающих эффективное поступательное развитие ребёнка, его успешное воспитание и обучение на данных ступенях образования.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Примерная основная образовательная программа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Присмотр и уход за детьми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Психологическая диагностика развития детей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выявление и изучение индивидуально-психологических особенностей детей.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Психолого-педагогическая, медицинская и социальная помощь включает в себя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: психолого-педагогическое консультирование обучающихся, их родителей 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 xml:space="preserve">(законных представителей) и педагогических работников; коррекционно-развивающие и компенсирующие занятия с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обучающимися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логопедическую помощь обучающимся; комплекс реабилитационных и других медицинских мероприятий.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Развивающая образовательная среда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система условий социализации и индивидуализации детей.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Речевое развитие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Самоценность</w:t>
      </w:r>
      <w:proofErr w:type="spellEnd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детства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Социально-коммуникативное развитие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саморегуляции</w:t>
      </w:r>
      <w:proofErr w:type="spell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Специальные условия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сурдоперевод</w:t>
      </w:r>
      <w:proofErr w:type="spell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иные услуги, обеспечивающие адаптивную среду образования и </w:t>
      </w:r>
      <w:proofErr w:type="spell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безбарьерную</w:t>
      </w:r>
      <w:proofErr w:type="spell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lastRenderedPageBreak/>
        <w:t>Средства обучения и воспитания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Трансформируемость</w:t>
      </w:r>
      <w:proofErr w:type="spellEnd"/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пространства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 изменения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Уровень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завершенный цикл образования, характеризующийся определенной единой совокупностью требований.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Федеральный государственный образовательный стандарт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Федеральные государственные требования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обязательные требования к минимуму содержания, структуре дополнительных </w:t>
      </w:r>
      <w:proofErr w:type="spell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предпрофессиональных</w:t>
      </w:r>
      <w:proofErr w:type="spell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программ, условиям их реализации и срокам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обучения по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Физическое развитие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саморегуляции</w:t>
      </w:r>
      <w:proofErr w:type="spell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 двигательной сфере;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Художественно-эстетическое развитие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Целевые ориентиры дошкольного образования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Они не являются основой объективной оценки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соответствия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установленным требованиям образовательной деятельности и подготовки детей.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Экспериментальная деятельность</w:t>
      </w:r>
      <w:r w:rsidRPr="00372846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условия</w:t>
      </w:r>
      <w:proofErr w:type="gramEnd"/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проведения которых определяются Правительством Российской Федерации.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72846" w:rsidRPr="00372846" w:rsidRDefault="00372846" w:rsidP="00372846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i/>
          <w:iCs/>
          <w:color w:val="DD5500"/>
          <w:sz w:val="23"/>
          <w:lang w:eastAsia="ru-RU"/>
        </w:rPr>
        <w:t> </w:t>
      </w:r>
      <w:r w:rsidRPr="00372846">
        <w:rPr>
          <w:rFonts w:ascii="Arial" w:eastAsia="Times New Roman" w:hAnsi="Arial" w:cs="Arial"/>
          <w:b/>
          <w:bCs/>
          <w:i/>
          <w:iCs/>
          <w:color w:val="DD5500"/>
          <w:sz w:val="23"/>
          <w:lang w:eastAsia="ru-RU"/>
        </w:rPr>
        <w:t>Источники:</w:t>
      </w:r>
    </w:p>
    <w:p w:rsidR="00372846" w:rsidRPr="00372846" w:rsidRDefault="00372846" w:rsidP="00372846">
      <w:pPr>
        <w:numPr>
          <w:ilvl w:val="0"/>
          <w:numId w:val="2"/>
        </w:numPr>
        <w:spacing w:before="100" w:beforeAutospacing="1" w:after="100" w:afterAutospacing="1" w:line="335" w:lineRule="atLeast"/>
        <w:ind w:left="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Федеральный государственный образовательный стандарт дошкольного образования  (Приказ Министерства образования и науки Российской Федерации от 17 октября 2013 г. N 1155 г. Москва "Об утверждении федерального государственного образовательного стандарта дошкольного образования").</w:t>
      </w:r>
    </w:p>
    <w:p w:rsidR="00372846" w:rsidRPr="00372846" w:rsidRDefault="00372846" w:rsidP="00372846">
      <w:pPr>
        <w:numPr>
          <w:ilvl w:val="0"/>
          <w:numId w:val="2"/>
        </w:numPr>
        <w:spacing w:before="100" w:beforeAutospacing="1" w:after="100" w:afterAutospacing="1" w:line="335" w:lineRule="atLeast"/>
        <w:ind w:left="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28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Федеральный закон Российской Федерации от 29 декабря 2012 г. N 273-ФЗ "Об образовании в Российской Федерации".</w:t>
      </w:r>
    </w:p>
    <w:p w:rsidR="00C733FD" w:rsidRDefault="00C733FD"/>
    <w:sectPr w:rsidR="00C733FD" w:rsidSect="00C7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1BF"/>
    <w:multiLevelType w:val="multilevel"/>
    <w:tmpl w:val="543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4022B"/>
    <w:multiLevelType w:val="multilevel"/>
    <w:tmpl w:val="D11C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2846"/>
    <w:rsid w:val="00372846"/>
    <w:rsid w:val="00646068"/>
    <w:rsid w:val="00C733FD"/>
    <w:rsid w:val="00D43387"/>
    <w:rsid w:val="00DE5F7C"/>
    <w:rsid w:val="00E5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FD"/>
  </w:style>
  <w:style w:type="paragraph" w:styleId="2">
    <w:name w:val="heading 2"/>
    <w:basedOn w:val="a"/>
    <w:link w:val="20"/>
    <w:uiPriority w:val="9"/>
    <w:qFormat/>
    <w:rsid w:val="00372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28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2846"/>
    <w:rPr>
      <w:b/>
      <w:bCs/>
    </w:rPr>
  </w:style>
  <w:style w:type="character" w:customStyle="1" w:styleId="apple-converted-space">
    <w:name w:val="apple-converted-space"/>
    <w:basedOn w:val="a0"/>
    <w:rsid w:val="00372846"/>
  </w:style>
  <w:style w:type="character" w:styleId="a6">
    <w:name w:val="Emphasis"/>
    <w:basedOn w:val="a0"/>
    <w:uiPriority w:val="20"/>
    <w:qFormat/>
    <w:rsid w:val="003728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487">
          <w:marLeft w:val="0"/>
          <w:marRight w:val="0"/>
          <w:marTop w:val="268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202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2727</Words>
  <Characters>15550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2014-05-04T16:46:00Z</dcterms:created>
  <dcterms:modified xsi:type="dcterms:W3CDTF">2015-01-17T09:44:00Z</dcterms:modified>
</cp:coreProperties>
</file>