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0C9" w:rsidRDefault="000830C9" w:rsidP="000830C9">
      <w:pPr>
        <w:spacing w:line="360" w:lineRule="auto"/>
        <w:rPr>
          <w:rFonts w:eastAsia="Calibri"/>
          <w:sz w:val="28"/>
          <w:szCs w:val="28"/>
          <w:lang w:eastAsia="en-US"/>
        </w:rPr>
      </w:pPr>
      <w:r>
        <w:rPr>
          <w:noProof/>
          <w:sz w:val="20"/>
        </w:rPr>
        <w:drawing>
          <wp:inline distT="0" distB="0" distL="0" distR="0" wp14:anchorId="268EACCA" wp14:editId="4A877FA6">
            <wp:extent cx="6446206" cy="8137574"/>
            <wp:effectExtent l="0" t="0" r="0" b="0"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9" cstate="print"/>
                    <a:srcRect l="15103" t="9325" b="11576"/>
                    <a:stretch/>
                  </pic:blipFill>
                  <pic:spPr bwMode="auto">
                    <a:xfrm>
                      <a:off x="0" y="0"/>
                      <a:ext cx="6450291" cy="8142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C6794" w:rsidRPr="004C6794" w:rsidRDefault="004C6794" w:rsidP="009302D2">
      <w:pPr>
        <w:spacing w:line="360" w:lineRule="auto"/>
        <w:ind w:firstLine="709"/>
        <w:rPr>
          <w:rFonts w:eastAsia="Calibri"/>
          <w:sz w:val="28"/>
          <w:szCs w:val="28"/>
          <w:lang w:eastAsia="en-US"/>
        </w:rPr>
      </w:pPr>
      <w:r w:rsidRPr="004C6794">
        <w:rPr>
          <w:rFonts w:eastAsia="Calibri"/>
          <w:sz w:val="28"/>
          <w:szCs w:val="28"/>
          <w:lang w:eastAsia="en-US"/>
        </w:rPr>
        <w:lastRenderedPageBreak/>
        <w:t xml:space="preserve">Содержание  </w:t>
      </w:r>
    </w:p>
    <w:tbl>
      <w:tblPr>
        <w:tblStyle w:val="36"/>
        <w:tblpPr w:leftFromText="180" w:rightFromText="180" w:vertAnchor="text" w:tblpY="1"/>
        <w:tblOverlap w:val="nev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8568"/>
        <w:gridCol w:w="720"/>
      </w:tblGrid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rPr>
                <w:rFonts w:eastAsia="Calibri"/>
                <w:sz w:val="28"/>
                <w:szCs w:val="28"/>
                <w:lang w:val="en-US"/>
              </w:rPr>
            </w:pPr>
            <w:r w:rsidRPr="004C6794">
              <w:rPr>
                <w:rFonts w:eastAsia="Calibri"/>
                <w:sz w:val="28"/>
                <w:szCs w:val="28"/>
                <w:lang w:val="en-US"/>
              </w:rPr>
              <w:t>I</w:t>
            </w:r>
            <w:r w:rsidRPr="004C6794">
              <w:rPr>
                <w:rFonts w:eastAsia="Calibri"/>
                <w:sz w:val="28"/>
                <w:szCs w:val="28"/>
              </w:rPr>
              <w:t xml:space="preserve">. </w:t>
            </w:r>
            <w:r w:rsidR="009302D2" w:rsidRPr="004C6794">
              <w:rPr>
                <w:rFonts w:eastAsia="Calibri"/>
                <w:sz w:val="28"/>
                <w:szCs w:val="28"/>
              </w:rPr>
              <w:t xml:space="preserve">ЦЕЛЕВОЙ РАЗДЕЛ                                                                                        </w:t>
            </w:r>
          </w:p>
        </w:tc>
        <w:tc>
          <w:tcPr>
            <w:tcW w:w="720" w:type="dxa"/>
          </w:tcPr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 xml:space="preserve"> </w:t>
            </w:r>
            <w:r w:rsidR="00320D00"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4C6794">
              <w:rPr>
                <w:rFonts w:eastAsia="Calibri"/>
                <w:sz w:val="28"/>
                <w:szCs w:val="28"/>
              </w:rPr>
              <w:t xml:space="preserve">1. Пояснительная записка                                                                            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4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1.1. Цели и задачи реализации Программы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5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1.2. Принципы и подходы к формированию Программы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6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1.3. Значимые для разработки и реализации Программы характеристики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7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  Планируемые результаты освоения Программы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8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  <w:lang w:val="en-US"/>
              </w:rPr>
              <w:t>II</w:t>
            </w:r>
            <w:r w:rsidRPr="004C6794">
              <w:rPr>
                <w:rFonts w:eastAsia="Calibri"/>
                <w:sz w:val="28"/>
                <w:szCs w:val="28"/>
              </w:rPr>
              <w:t xml:space="preserve">. </w:t>
            </w:r>
            <w:r w:rsidR="009302D2" w:rsidRPr="004C6794">
              <w:rPr>
                <w:rFonts w:eastAsia="Calibri"/>
                <w:sz w:val="28"/>
                <w:szCs w:val="28"/>
              </w:rPr>
              <w:t>СОДЕРЖАТЕЛЬНЫЙ РАЗДЕЛ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 xml:space="preserve">2.1. </w:t>
            </w:r>
            <w:proofErr w:type="gramStart"/>
            <w:r w:rsidRPr="004C6794">
              <w:rPr>
                <w:rFonts w:eastAsia="Calibri"/>
                <w:sz w:val="28"/>
                <w:szCs w:val="28"/>
              </w:rPr>
              <w:t>Описание образовательной деятельности в соответствии с направлениями развития ребенка, представленными в пяти образовательных областях, с учетом используемых вариативных примерных основных образовательных программ дошкольного образования и методических пособий, обеспечивающих реализацию данного содержания</w:t>
            </w:r>
            <w:proofErr w:type="gramEnd"/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11</w:t>
            </w: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rPr>
          <w:trHeight w:val="1387"/>
        </w:trPr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2.2.</w:t>
            </w:r>
            <w:r w:rsidRPr="004C6794">
              <w:rPr>
                <w:rFonts w:eastAsia="Calibri"/>
                <w:sz w:val="28"/>
                <w:szCs w:val="28"/>
              </w:rPr>
              <w:tab/>
              <w:t>Описание вариативных форм, способов, методов и средств реализации Программы с учетом возрастных и индивидуальных особенностей воспитанников, специфики их образовательных потребностей и интересов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19</w:t>
            </w:r>
          </w:p>
          <w:p w:rsidR="004C6794" w:rsidRPr="004C6794" w:rsidRDefault="004C6794" w:rsidP="00D26433">
            <w:pPr>
              <w:spacing w:line="360" w:lineRule="auto"/>
              <w:rPr>
                <w:rFonts w:eastAsia="Calibri"/>
                <w:sz w:val="28"/>
                <w:szCs w:val="28"/>
              </w:rPr>
            </w:pP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 xml:space="preserve">       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</w:t>
            </w:r>
            <w:r w:rsidR="00320D00">
              <w:rPr>
                <w:rFonts w:eastAsia="Calibri"/>
                <w:sz w:val="28"/>
                <w:szCs w:val="28"/>
              </w:rPr>
              <w:t>3</w:t>
            </w:r>
            <w:r w:rsidRPr="004C6794">
              <w:rPr>
                <w:rFonts w:eastAsia="Calibri"/>
                <w:sz w:val="28"/>
                <w:szCs w:val="28"/>
              </w:rPr>
              <w:t>. Особенности образовательной деятельности разных видов и культурных практик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22</w:t>
            </w: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9302D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</w:t>
            </w:r>
            <w:r w:rsidR="009302D2">
              <w:rPr>
                <w:rFonts w:eastAsia="Calibri"/>
                <w:sz w:val="28"/>
                <w:szCs w:val="28"/>
              </w:rPr>
              <w:t>4</w:t>
            </w:r>
            <w:r w:rsidRPr="004C6794">
              <w:rPr>
                <w:rFonts w:eastAsia="Calibri"/>
                <w:sz w:val="28"/>
                <w:szCs w:val="28"/>
              </w:rPr>
              <w:t>. Способы и направления поддержки детской инициативы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23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9302D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</w:t>
            </w:r>
            <w:r w:rsidR="009302D2">
              <w:rPr>
                <w:rFonts w:eastAsia="Calibri"/>
                <w:sz w:val="28"/>
                <w:szCs w:val="28"/>
              </w:rPr>
              <w:t>5</w:t>
            </w:r>
            <w:r w:rsidRPr="004C6794">
              <w:rPr>
                <w:rFonts w:eastAsia="Calibri"/>
                <w:sz w:val="28"/>
                <w:szCs w:val="28"/>
              </w:rPr>
              <w:t>. Особенности взаимодействия педагогического коллектива с семьями воспитанников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24</w:t>
            </w: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9302D2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2.</w:t>
            </w:r>
            <w:r w:rsidR="009302D2">
              <w:rPr>
                <w:rFonts w:eastAsia="Calibri"/>
                <w:sz w:val="28"/>
                <w:szCs w:val="28"/>
              </w:rPr>
              <w:t>6</w:t>
            </w:r>
            <w:r w:rsidRPr="004C6794">
              <w:rPr>
                <w:rFonts w:eastAsia="Calibri"/>
                <w:sz w:val="28"/>
                <w:szCs w:val="28"/>
              </w:rPr>
              <w:t>. Существенные характеристики содержания Программы (специфика национальных, социокультурных и иных условий)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26</w:t>
            </w:r>
          </w:p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  <w:lang w:val="en-US"/>
              </w:rPr>
              <w:lastRenderedPageBreak/>
              <w:t>III</w:t>
            </w:r>
            <w:r w:rsidRPr="004C6794">
              <w:rPr>
                <w:rFonts w:eastAsia="Calibri"/>
                <w:sz w:val="28"/>
                <w:szCs w:val="28"/>
              </w:rPr>
              <w:t xml:space="preserve">. </w:t>
            </w:r>
            <w:r w:rsidR="009302D2" w:rsidRPr="004C6794">
              <w:rPr>
                <w:rFonts w:eastAsia="Calibri"/>
                <w:sz w:val="28"/>
                <w:szCs w:val="28"/>
              </w:rPr>
              <w:t>ОРГАНИЗАЦИОННЫЙ РАЗДЕЛ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  <w:lang w:val="en-US"/>
              </w:rPr>
            </w:pPr>
            <w:r w:rsidRPr="004C6794">
              <w:rPr>
                <w:rFonts w:eastAsia="Calibri"/>
                <w:sz w:val="28"/>
                <w:szCs w:val="28"/>
              </w:rPr>
              <w:t>3.1. Материально – техническое обеспечение Программы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29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3.2. Обеспеченность методическими материалами и средствами обучения и воспитания</w:t>
            </w:r>
          </w:p>
        </w:tc>
        <w:tc>
          <w:tcPr>
            <w:tcW w:w="720" w:type="dxa"/>
          </w:tcPr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122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3.3. Распорядок  и режим дня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31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3.</w:t>
            </w:r>
            <w:r w:rsidR="00320D00">
              <w:rPr>
                <w:rFonts w:eastAsia="Calibri"/>
                <w:sz w:val="28"/>
                <w:szCs w:val="28"/>
              </w:rPr>
              <w:t>4</w:t>
            </w:r>
            <w:r w:rsidRPr="004C6794">
              <w:rPr>
                <w:rFonts w:eastAsia="Calibri"/>
                <w:sz w:val="28"/>
                <w:szCs w:val="28"/>
              </w:rPr>
              <w:t>. Особенности организации  развивающей предметно – пространственной среды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32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4C6794" w:rsidRPr="004C6794" w:rsidRDefault="004C6794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  <w:lang w:val="en-US"/>
              </w:rPr>
              <w:t>IV</w:t>
            </w:r>
            <w:r w:rsidRPr="004C6794">
              <w:rPr>
                <w:rFonts w:eastAsia="Calibri"/>
                <w:sz w:val="28"/>
                <w:szCs w:val="28"/>
              </w:rPr>
              <w:t xml:space="preserve">. </w:t>
            </w:r>
            <w:r w:rsidR="009302D2" w:rsidRPr="004C6794">
              <w:rPr>
                <w:rFonts w:eastAsia="Calibri"/>
                <w:sz w:val="28"/>
                <w:szCs w:val="28"/>
              </w:rPr>
              <w:t>ДОПОЛНИТЕЛЬНЫЙ РАЗДЕЛ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</w:p>
        </w:tc>
      </w:tr>
      <w:tr w:rsidR="004C6794" w:rsidRPr="004C6794" w:rsidTr="009302D2">
        <w:tc>
          <w:tcPr>
            <w:tcW w:w="8568" w:type="dxa"/>
          </w:tcPr>
          <w:p w:rsidR="004C6794" w:rsidRPr="004C6794" w:rsidRDefault="004C6794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  <w:r w:rsidRPr="004C6794">
              <w:rPr>
                <w:rFonts w:eastAsia="Calibri"/>
                <w:sz w:val="28"/>
                <w:szCs w:val="28"/>
              </w:rPr>
              <w:t>4.1. Краткая презентация основной общеобразовательной программы – образовательной программы дошкольного образования</w:t>
            </w:r>
          </w:p>
        </w:tc>
        <w:tc>
          <w:tcPr>
            <w:tcW w:w="720" w:type="dxa"/>
          </w:tcPr>
          <w:p w:rsidR="004C6794" w:rsidRPr="004C6794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  <w:r>
              <w:rPr>
                <w:rFonts w:eastAsia="Calibri"/>
                <w:sz w:val="28"/>
                <w:szCs w:val="28"/>
              </w:rPr>
              <w:t>34</w:t>
            </w:r>
          </w:p>
        </w:tc>
      </w:tr>
      <w:tr w:rsidR="00320D00" w:rsidRPr="004C6794" w:rsidTr="009302D2">
        <w:tc>
          <w:tcPr>
            <w:tcW w:w="8568" w:type="dxa"/>
          </w:tcPr>
          <w:p w:rsidR="00320D00" w:rsidRPr="004C6794" w:rsidRDefault="00320D00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320D00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  <w:tr w:rsidR="00320D00" w:rsidRPr="004C6794" w:rsidTr="009302D2">
        <w:tc>
          <w:tcPr>
            <w:tcW w:w="8568" w:type="dxa"/>
          </w:tcPr>
          <w:p w:rsidR="00320D00" w:rsidRDefault="00320D00" w:rsidP="00D26433">
            <w:pPr>
              <w:spacing w:line="360" w:lineRule="auto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720" w:type="dxa"/>
          </w:tcPr>
          <w:p w:rsidR="00320D00" w:rsidRDefault="00320D00" w:rsidP="00D26433">
            <w:pPr>
              <w:spacing w:line="360" w:lineRule="auto"/>
              <w:jc w:val="right"/>
              <w:rPr>
                <w:rFonts w:eastAsia="Calibri"/>
                <w:sz w:val="28"/>
                <w:szCs w:val="28"/>
              </w:rPr>
            </w:pPr>
          </w:p>
        </w:tc>
      </w:tr>
    </w:tbl>
    <w:p w:rsidR="00BF5C9F" w:rsidRDefault="00BF5C9F" w:rsidP="00D26433">
      <w:pPr>
        <w:widowControl w:val="0"/>
        <w:tabs>
          <w:tab w:val="left" w:pos="4060"/>
        </w:tabs>
        <w:autoSpaceDE w:val="0"/>
        <w:autoSpaceDN w:val="0"/>
        <w:adjustRightInd w:val="0"/>
        <w:spacing w:line="360" w:lineRule="auto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D90ED4" w:rsidRPr="009007FC" w:rsidRDefault="00D90ED4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BF5C9F" w:rsidRDefault="00BF5C9F" w:rsidP="00994D9B">
      <w:pPr>
        <w:widowControl w:val="0"/>
        <w:tabs>
          <w:tab w:val="left" w:pos="4060"/>
        </w:tabs>
        <w:autoSpaceDE w:val="0"/>
        <w:autoSpaceDN w:val="0"/>
        <w:adjustRightInd w:val="0"/>
        <w:ind w:firstLine="709"/>
        <w:rPr>
          <w:sz w:val="32"/>
          <w:szCs w:val="32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52D75" w:rsidRPr="00252D75" w:rsidRDefault="00252D75" w:rsidP="00994D9B">
      <w:pPr>
        <w:pStyle w:val="ac"/>
        <w:numPr>
          <w:ilvl w:val="0"/>
          <w:numId w:val="5"/>
        </w:numPr>
        <w:spacing w:line="360" w:lineRule="auto"/>
        <w:ind w:left="0" w:firstLine="709"/>
        <w:jc w:val="center"/>
        <w:rPr>
          <w:sz w:val="28"/>
          <w:szCs w:val="28"/>
        </w:rPr>
      </w:pPr>
      <w:r w:rsidRPr="00252D75">
        <w:rPr>
          <w:b/>
          <w:bCs/>
          <w:sz w:val="28"/>
          <w:szCs w:val="28"/>
        </w:rPr>
        <w:lastRenderedPageBreak/>
        <w:t>ЦЕЛЕВОЙ РАЗДЕЛ</w:t>
      </w:r>
    </w:p>
    <w:p w:rsidR="00252D75" w:rsidRPr="00252D75" w:rsidRDefault="00252D75" w:rsidP="00994D9B">
      <w:pPr>
        <w:pStyle w:val="ac"/>
        <w:numPr>
          <w:ilvl w:val="0"/>
          <w:numId w:val="6"/>
        </w:numPr>
        <w:spacing w:line="360" w:lineRule="auto"/>
        <w:ind w:left="0" w:firstLine="709"/>
        <w:jc w:val="center"/>
        <w:rPr>
          <w:sz w:val="28"/>
          <w:szCs w:val="28"/>
        </w:rPr>
      </w:pPr>
      <w:r w:rsidRPr="00252D75">
        <w:rPr>
          <w:b/>
          <w:bCs/>
          <w:sz w:val="28"/>
          <w:szCs w:val="28"/>
        </w:rPr>
        <w:t>Пояснительная записка</w:t>
      </w: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программа – дополнительная общеразвивающая программа для детей дошкольного возраста «</w:t>
      </w:r>
      <w:proofErr w:type="spellStart"/>
      <w:r>
        <w:rPr>
          <w:sz w:val="28"/>
          <w:szCs w:val="28"/>
        </w:rPr>
        <w:t>Букваренок</w:t>
      </w:r>
      <w:proofErr w:type="spellEnd"/>
      <w:r>
        <w:rPr>
          <w:sz w:val="28"/>
          <w:szCs w:val="28"/>
        </w:rPr>
        <w:t>»</w:t>
      </w:r>
      <w:r w:rsidRPr="00252D75">
        <w:rPr>
          <w:sz w:val="28"/>
          <w:szCs w:val="28"/>
        </w:rPr>
        <w:t xml:space="preserve"> (далее - Программа) муниципального автономного дошкольного образовательного учреждения Муниципального образования город Ирбит «Детский сад № 28» (далее – детский сад) разработана в соответствии с федеральным государственным образовательным стандартом дошкольного образования</w:t>
      </w:r>
      <w:r>
        <w:rPr>
          <w:sz w:val="28"/>
          <w:szCs w:val="28"/>
        </w:rPr>
        <w:t>.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Программа реализуется на государственном языке Российской Федерации – русском.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Программа является нормативно – управленческим документом, разработанным педагогическим коллективом МАДОУ «Детский сад № 28» в соответствии нормативными правовыми документами: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  Конвенция ООН о правах ребенка;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 Федеральный закон Российской Федерации от 24.07.1998 г. № 124-ФЗ «Об основных гарантиях прав ребенка в Российской Федерации»;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Федеральный закон от 29 декабря 2012 г. № 273 - ФЗ «Об образовании в Российской Федерации»;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Письмо Министерства образования и науки Российской Федерации  от 28 февраля 2014 год № 08-249 «Комментарии к ФГОС дошкольного образования»;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 xml:space="preserve">- «Санитарно - эпидемиологические требования к устройству, содержанию и организации режима  работы дошкольных образовательных организаций»  (Санитарно – эпидемиологические правила и нормативы </w:t>
      </w:r>
      <w:r w:rsidRPr="00252D75">
        <w:rPr>
          <w:sz w:val="28"/>
          <w:szCs w:val="28"/>
        </w:rPr>
        <w:lastRenderedPageBreak/>
        <w:t>СанПиН 2.4.1.3049 – 13), утверждены постановлением Главного государственного санитарного врача РФ от 15 мая  2013 г. № 26;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Приказ Министерства образования и науки РФ от 30 августа 2013 г. № 1014 «Об утверждении Порядка организации и осуществления образовательной  деятельности по основным общеобразовательным программам – образовательным программам дошкольного образования»;</w:t>
      </w:r>
    </w:p>
    <w:p w:rsidR="00252D75" w:rsidRP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Устав учреждения;</w:t>
      </w:r>
    </w:p>
    <w:p w:rsidR="00252D75" w:rsidRDefault="00252D75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52D75">
        <w:rPr>
          <w:sz w:val="28"/>
          <w:szCs w:val="28"/>
        </w:rPr>
        <w:t xml:space="preserve">- Лицензия на </w:t>
      </w:r>
      <w:proofErr w:type="gramStart"/>
      <w:r w:rsidRPr="00252D75">
        <w:rPr>
          <w:sz w:val="28"/>
          <w:szCs w:val="28"/>
        </w:rPr>
        <w:t>право ведения</w:t>
      </w:r>
      <w:proofErr w:type="gramEnd"/>
      <w:r w:rsidRPr="00252D75">
        <w:rPr>
          <w:sz w:val="28"/>
          <w:szCs w:val="28"/>
        </w:rPr>
        <w:t xml:space="preserve"> образовательной деятельности № 17389 от 05.08.2013 г. выдана Министерством общего и профессионального образования Свердловской области, срок действия – бессрочно.</w:t>
      </w:r>
    </w:p>
    <w:p w:rsidR="009136F7" w:rsidRDefault="009136F7" w:rsidP="00994D9B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>Программа основана на методике известного московского логопеда, кандидата педагогических наук Надежды Сергеевны Жуковой</w:t>
      </w:r>
      <w:r w:rsidR="007F0473">
        <w:rPr>
          <w:rFonts w:eastAsiaTheme="minorHAnsi"/>
          <w:color w:val="000000"/>
          <w:sz w:val="28"/>
          <w:szCs w:val="28"/>
          <w:lang w:eastAsia="en-US"/>
        </w:rPr>
        <w:t>,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="007F0473">
        <w:rPr>
          <w:rFonts w:eastAsiaTheme="minorHAnsi"/>
          <w:color w:val="000000"/>
          <w:sz w:val="28"/>
          <w:szCs w:val="28"/>
          <w:lang w:eastAsia="en-US"/>
        </w:rPr>
        <w:t>о</w:t>
      </w:r>
      <w:r>
        <w:rPr>
          <w:rFonts w:eastAsiaTheme="minorHAnsi"/>
          <w:color w:val="000000"/>
          <w:sz w:val="28"/>
          <w:szCs w:val="28"/>
          <w:lang w:eastAsia="en-US"/>
        </w:rPr>
        <w:t>бучение по «Букварю»</w:t>
      </w:r>
      <w:r w:rsidR="007F0473">
        <w:rPr>
          <w:rFonts w:eastAsiaTheme="minorHAnsi"/>
          <w:color w:val="000000"/>
          <w:sz w:val="28"/>
          <w:szCs w:val="28"/>
          <w:lang w:eastAsia="en-US"/>
        </w:rPr>
        <w:t>. «Букварь»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Н.С.</w:t>
      </w:r>
      <w:r w:rsidR="00D64ED9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>Жуковой</w:t>
      </w:r>
      <w:r w:rsidR="007F0473"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является пособием по обучению дошкольников правильному чтению и рекомендован Министерством общего и профессионального образования Российской Федерации. </w:t>
      </w:r>
    </w:p>
    <w:p w:rsidR="00C9427B" w:rsidRDefault="00C9427B" w:rsidP="00994D9B">
      <w:pPr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</w:p>
    <w:p w:rsidR="00DF7A29" w:rsidRPr="00DF7A29" w:rsidRDefault="00DF7A29" w:rsidP="00994D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DF7A29">
        <w:rPr>
          <w:rFonts w:eastAsia="Calibri"/>
          <w:b/>
          <w:sz w:val="28"/>
          <w:szCs w:val="28"/>
        </w:rPr>
        <w:t>1.1. Цели и задачи реализации Программы</w:t>
      </w:r>
    </w:p>
    <w:p w:rsidR="00DF7A29" w:rsidRPr="00DF7A29" w:rsidRDefault="00BF5C9F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DF7A29">
        <w:rPr>
          <w:b/>
          <w:sz w:val="28"/>
          <w:szCs w:val="28"/>
        </w:rPr>
        <w:t>Цель</w:t>
      </w:r>
      <w:r w:rsidR="00DF7A29" w:rsidRPr="00DF7A29">
        <w:rPr>
          <w:b/>
          <w:sz w:val="28"/>
          <w:szCs w:val="28"/>
        </w:rPr>
        <w:t xml:space="preserve"> П</w:t>
      </w:r>
      <w:r w:rsidRPr="00DF7A29">
        <w:rPr>
          <w:b/>
          <w:sz w:val="28"/>
          <w:szCs w:val="28"/>
        </w:rPr>
        <w:t>рограммы</w:t>
      </w:r>
      <w:r w:rsidRPr="00DF7A29">
        <w:rPr>
          <w:sz w:val="28"/>
          <w:szCs w:val="28"/>
        </w:rPr>
        <w:t xml:space="preserve"> </w:t>
      </w:r>
      <w:r w:rsidR="00DF7A29" w:rsidRPr="00DF7A29">
        <w:rPr>
          <w:sz w:val="28"/>
          <w:szCs w:val="28"/>
        </w:rPr>
        <w:t>создать психолого – педагогические условия, направленные на успешное обучение грамоте детей старшего дошкольного</w:t>
      </w:r>
      <w:r w:rsidR="00DF7A29" w:rsidRPr="00DF7A29">
        <w:rPr>
          <w:i/>
          <w:iCs/>
          <w:sz w:val="28"/>
          <w:szCs w:val="28"/>
        </w:rPr>
        <w:t xml:space="preserve"> </w:t>
      </w:r>
      <w:r w:rsidR="00DF7A29" w:rsidRPr="00DF7A29">
        <w:rPr>
          <w:sz w:val="28"/>
          <w:szCs w:val="28"/>
        </w:rPr>
        <w:t>возраста.</w:t>
      </w:r>
    </w:p>
    <w:p w:rsidR="00BF5C9F" w:rsidRPr="00DF7A29" w:rsidRDefault="00BF5C9F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DF7A29">
        <w:rPr>
          <w:sz w:val="28"/>
          <w:szCs w:val="28"/>
        </w:rPr>
        <w:t xml:space="preserve">Для реализации поставленной цели определены следующие </w:t>
      </w:r>
      <w:r w:rsidRPr="00DF7A29">
        <w:rPr>
          <w:b/>
          <w:sz w:val="28"/>
          <w:szCs w:val="28"/>
        </w:rPr>
        <w:t xml:space="preserve">задачи программы: </w:t>
      </w:r>
    </w:p>
    <w:p w:rsidR="00BF5C9F" w:rsidRPr="00C703BB" w:rsidRDefault="00BF5C9F" w:rsidP="00994D9B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Овладение умением работать с полным составом звуков и букв русского языка.</w:t>
      </w:r>
    </w:p>
    <w:p w:rsidR="00BF5C9F" w:rsidRPr="00C703BB" w:rsidRDefault="00BF5C9F" w:rsidP="00994D9B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Обучение дошкольников аналитико-синтетическому слиянию слоговых сочетаний – чтению.</w:t>
      </w:r>
    </w:p>
    <w:p w:rsidR="00BF5C9F" w:rsidRPr="00C703BB" w:rsidRDefault="00BF5C9F" w:rsidP="00994D9B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 xml:space="preserve"> Развитие мыслительных процессов (элементов анализа, синтеза, сравнения, обобщения, классификации), способности слышать и воспроизводить звуковой образ слова, правильно передавать его звучание.</w:t>
      </w:r>
    </w:p>
    <w:p w:rsidR="00BF5C9F" w:rsidRPr="00C703BB" w:rsidRDefault="00BF5C9F" w:rsidP="00994D9B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lastRenderedPageBreak/>
        <w:t>Применение полученных знаний, умений и навыков в познавательной деятельности.</w:t>
      </w:r>
    </w:p>
    <w:p w:rsidR="00E323EF" w:rsidRDefault="00BF5C9F" w:rsidP="00994D9B">
      <w:pPr>
        <w:widowControl w:val="0"/>
        <w:numPr>
          <w:ilvl w:val="0"/>
          <w:numId w:val="1"/>
        </w:numPr>
        <w:tabs>
          <w:tab w:val="clear" w:pos="720"/>
          <w:tab w:val="num" w:pos="0"/>
          <w:tab w:val="left" w:pos="851"/>
          <w:tab w:val="left" w:pos="1134"/>
          <w:tab w:val="left" w:pos="1418"/>
        </w:tabs>
        <w:autoSpaceDE w:val="0"/>
        <w:autoSpaceDN w:val="0"/>
        <w:adjustRightInd w:val="0"/>
        <w:spacing w:line="360" w:lineRule="auto"/>
        <w:ind w:left="0"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Воспитание культуры общения, которая способствует умению излагать свои мысли, чувства, переживания.</w:t>
      </w:r>
    </w:p>
    <w:p w:rsidR="00DF7A29" w:rsidRDefault="00DF7A29" w:rsidP="00994D9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4461B5" w:rsidRPr="004461B5" w:rsidRDefault="004461B5" w:rsidP="00994D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4461B5">
        <w:rPr>
          <w:rFonts w:eastAsia="Calibri"/>
          <w:b/>
          <w:sz w:val="28"/>
          <w:szCs w:val="28"/>
        </w:rPr>
        <w:t>1.2. Принципы и подходы к формированию Программы</w:t>
      </w:r>
    </w:p>
    <w:p w:rsidR="00197868" w:rsidRPr="0061652A" w:rsidRDefault="00BF5C9F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61652A">
        <w:rPr>
          <w:sz w:val="28"/>
          <w:szCs w:val="28"/>
        </w:rPr>
        <w:t xml:space="preserve">Процесс обучения чтению строится на </w:t>
      </w:r>
      <w:proofErr w:type="spellStart"/>
      <w:r w:rsidRPr="0061652A">
        <w:rPr>
          <w:sz w:val="28"/>
          <w:szCs w:val="28"/>
        </w:rPr>
        <w:t>общедидактических</w:t>
      </w:r>
      <w:proofErr w:type="spellEnd"/>
      <w:r w:rsidR="00DD058B" w:rsidRPr="0061652A">
        <w:rPr>
          <w:sz w:val="28"/>
          <w:szCs w:val="28"/>
        </w:rPr>
        <w:t xml:space="preserve"> </w:t>
      </w:r>
      <w:r w:rsidRPr="0061652A">
        <w:rPr>
          <w:color w:val="000000"/>
          <w:sz w:val="28"/>
          <w:szCs w:val="28"/>
        </w:rPr>
        <w:t>и специфических</w:t>
      </w:r>
      <w:r w:rsidR="00E323EF" w:rsidRPr="0061652A">
        <w:rPr>
          <w:color w:val="000000"/>
          <w:sz w:val="28"/>
          <w:szCs w:val="28"/>
        </w:rPr>
        <w:t xml:space="preserve"> </w:t>
      </w:r>
      <w:r w:rsidRPr="0061652A">
        <w:rPr>
          <w:b/>
          <w:color w:val="000000"/>
          <w:sz w:val="28"/>
          <w:szCs w:val="28"/>
        </w:rPr>
        <w:t>принципах</w:t>
      </w:r>
      <w:r w:rsidRPr="0061652A">
        <w:rPr>
          <w:color w:val="000000"/>
          <w:sz w:val="28"/>
          <w:szCs w:val="28"/>
        </w:rPr>
        <w:t>:</w:t>
      </w:r>
      <w:r w:rsidR="00197868" w:rsidRPr="0061652A">
        <w:rPr>
          <w:sz w:val="28"/>
          <w:szCs w:val="28"/>
        </w:rPr>
        <w:t xml:space="preserve"> </w:t>
      </w:r>
    </w:p>
    <w:p w:rsidR="00197868" w:rsidRPr="004461B5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197868">
        <w:rPr>
          <w:sz w:val="28"/>
          <w:szCs w:val="28"/>
        </w:rPr>
        <w:t xml:space="preserve">- </w:t>
      </w:r>
      <w:r w:rsidRPr="004461B5">
        <w:rPr>
          <w:sz w:val="28"/>
          <w:szCs w:val="28"/>
        </w:rPr>
        <w:t>Полноценное проживание ребенком всех этапов детства:</w:t>
      </w:r>
      <w:r w:rsidRPr="00197868">
        <w:rPr>
          <w:sz w:val="28"/>
          <w:szCs w:val="28"/>
        </w:rPr>
        <w:t xml:space="preserve"> </w:t>
      </w:r>
      <w:r w:rsidRPr="004461B5">
        <w:rPr>
          <w:sz w:val="28"/>
          <w:szCs w:val="28"/>
        </w:rPr>
        <w:t>дошкольного возраста</w:t>
      </w:r>
    </w:p>
    <w:p w:rsidR="00197868" w:rsidRPr="00197868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197868">
        <w:rPr>
          <w:sz w:val="28"/>
          <w:szCs w:val="28"/>
        </w:rPr>
        <w:t xml:space="preserve">- </w:t>
      </w:r>
      <w:r w:rsidRPr="004461B5">
        <w:rPr>
          <w:sz w:val="28"/>
          <w:szCs w:val="28"/>
        </w:rPr>
        <w:t>Обогащение (амплификация) детского развития</w:t>
      </w:r>
    </w:p>
    <w:p w:rsidR="00197868" w:rsidRPr="004461B5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4461B5">
        <w:rPr>
          <w:sz w:val="28"/>
          <w:szCs w:val="28"/>
        </w:rPr>
        <w:t>- Содействие и сотрудничество детей и взрослых, признание ребенка полноценным участником (субъектом) образовательных отношений.</w:t>
      </w:r>
    </w:p>
    <w:p w:rsidR="00FC2F20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4461B5">
        <w:rPr>
          <w:sz w:val="28"/>
          <w:szCs w:val="28"/>
        </w:rPr>
        <w:t>- Сотрудничество  ДОУ с семьей</w:t>
      </w:r>
      <w:r w:rsidRPr="00197868">
        <w:rPr>
          <w:sz w:val="28"/>
          <w:szCs w:val="28"/>
        </w:rPr>
        <w:t xml:space="preserve"> </w:t>
      </w:r>
    </w:p>
    <w:p w:rsidR="00197868" w:rsidRPr="00197868" w:rsidRDefault="00FC2F20" w:rsidP="00994D9B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197868" w:rsidRPr="004461B5">
        <w:rPr>
          <w:sz w:val="28"/>
          <w:szCs w:val="28"/>
        </w:rPr>
        <w:t>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 (далее - индивидуализация дошкольного образования)</w:t>
      </w:r>
      <w:r w:rsidR="00197868" w:rsidRPr="00197868">
        <w:rPr>
          <w:sz w:val="28"/>
          <w:szCs w:val="28"/>
        </w:rPr>
        <w:t xml:space="preserve"> </w:t>
      </w:r>
    </w:p>
    <w:p w:rsidR="00197868" w:rsidRPr="004461B5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4461B5">
        <w:rPr>
          <w:sz w:val="28"/>
          <w:szCs w:val="28"/>
        </w:rPr>
        <w:t>- Поддержка инициативы детей в различных видах деятельности;</w:t>
      </w:r>
    </w:p>
    <w:p w:rsidR="00197868" w:rsidRPr="004461B5" w:rsidRDefault="00197868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4461B5">
        <w:rPr>
          <w:sz w:val="28"/>
          <w:szCs w:val="28"/>
        </w:rPr>
        <w:t>- Формирование познавательных интересов и познавательных действий ребенка в различных видах деятельности;</w:t>
      </w:r>
    </w:p>
    <w:p w:rsidR="00BF5C9F" w:rsidRPr="00197868" w:rsidRDefault="00197868" w:rsidP="00994D9B">
      <w:pPr>
        <w:widowControl w:val="0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4461B5">
        <w:rPr>
          <w:sz w:val="28"/>
          <w:szCs w:val="28"/>
        </w:rPr>
        <w:t>- Возрастная адекватность дошкольного образования (соответствие условий, требований, методов возрасту и особенностям развития)</w:t>
      </w:r>
    </w:p>
    <w:p w:rsidR="004461B5" w:rsidRPr="004461B5" w:rsidRDefault="004461B5" w:rsidP="00994D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4461B5">
        <w:rPr>
          <w:rFonts w:eastAsia="Calibri"/>
          <w:b/>
          <w:sz w:val="28"/>
          <w:szCs w:val="28"/>
          <w:lang w:eastAsia="en-US"/>
        </w:rPr>
        <w:t>Основные научные подходы, лежащие в основе ФГОС</w:t>
      </w:r>
    </w:p>
    <w:p w:rsidR="004461B5" w:rsidRPr="004461B5" w:rsidRDefault="004461B5" w:rsidP="00994D9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  <w:lang w:eastAsia="en-US"/>
        </w:rPr>
      </w:pPr>
      <w:r w:rsidRPr="004461B5">
        <w:rPr>
          <w:rFonts w:eastAsia="Calibri"/>
          <w:b/>
          <w:sz w:val="28"/>
          <w:szCs w:val="28"/>
          <w:lang w:eastAsia="en-US"/>
        </w:rPr>
        <w:t>дошкольного образования</w:t>
      </w:r>
    </w:p>
    <w:p w:rsidR="004461B5" w:rsidRPr="004461B5" w:rsidRDefault="004461B5" w:rsidP="00994D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61B5">
        <w:rPr>
          <w:rFonts w:eastAsia="Calibri"/>
          <w:b/>
          <w:sz w:val="28"/>
          <w:szCs w:val="28"/>
          <w:lang w:eastAsia="en-US"/>
        </w:rPr>
        <w:t>Культурно-исторический подход</w:t>
      </w:r>
      <w:r w:rsidRPr="004461B5">
        <w:rPr>
          <w:rFonts w:eastAsia="Calibri"/>
          <w:sz w:val="28"/>
          <w:szCs w:val="28"/>
          <w:lang w:eastAsia="en-US"/>
        </w:rPr>
        <w:t xml:space="preserve"> определяет развитие ребенка как «…процесс формирования человека или личности, совершающийся путем возникновения на каждой ступени новых качеств, специфических для</w:t>
      </w:r>
      <w:r w:rsidRPr="004461B5">
        <w:rPr>
          <w:rFonts w:eastAsia="Calibri"/>
          <w:sz w:val="28"/>
          <w:szCs w:val="28"/>
          <w:lang w:eastAsia="en-US"/>
        </w:rPr>
        <w:br/>
      </w:r>
      <w:r w:rsidRPr="004461B5">
        <w:rPr>
          <w:rFonts w:eastAsia="Calibri"/>
          <w:sz w:val="28"/>
          <w:szCs w:val="28"/>
          <w:lang w:eastAsia="en-US"/>
        </w:rPr>
        <w:lastRenderedPageBreak/>
        <w:t>человека, подготовленных всем предшествующим ходом развития, но не содержащихся в готовом виде на более ранних ступенях» (Л.С. Выготский)</w:t>
      </w:r>
    </w:p>
    <w:p w:rsidR="004461B5" w:rsidRPr="004461B5" w:rsidRDefault="004461B5" w:rsidP="00994D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4461B5">
        <w:rPr>
          <w:rFonts w:eastAsia="Calibri"/>
          <w:b/>
          <w:sz w:val="28"/>
          <w:szCs w:val="28"/>
          <w:lang w:eastAsia="en-US"/>
        </w:rPr>
        <w:t>Личностный подход</w:t>
      </w:r>
      <w:r w:rsidRPr="004461B5">
        <w:rPr>
          <w:rFonts w:eastAsia="Calibri"/>
          <w:sz w:val="28"/>
          <w:szCs w:val="28"/>
          <w:lang w:eastAsia="en-US"/>
        </w:rPr>
        <w:t xml:space="preserve"> исходит из положения, что в основе развития </w:t>
      </w:r>
      <w:proofErr w:type="gramStart"/>
      <w:r w:rsidRPr="004461B5">
        <w:rPr>
          <w:rFonts w:eastAsia="Calibri"/>
          <w:sz w:val="28"/>
          <w:szCs w:val="28"/>
          <w:lang w:eastAsia="en-US"/>
        </w:rPr>
        <w:t>лежит</w:t>
      </w:r>
      <w:proofErr w:type="gramEnd"/>
      <w:r w:rsidRPr="004461B5">
        <w:rPr>
          <w:rFonts w:eastAsia="Calibri"/>
          <w:sz w:val="28"/>
          <w:szCs w:val="28"/>
          <w:lang w:eastAsia="en-US"/>
        </w:rPr>
        <w:t xml:space="preserve"> прежде всего эволюция поведения и интересов ребенка, изменение структуры направленности его поведения. Поступательное развитие ребенка главным образом происходит за счет его личностного развития. В  дошкольном возрасте социальные мотивы поведения развиты еще слабо, а потому в этот возрастной период деятельность мотивируется в основном непосредственными мотивами. Исходя из этого, предлагаемая ребенку деятельность должна быть для него осмысленной, только в этом случае она будет оказывать на него развивающее воздействие (по Л.С. Выготскому, А.Н. </w:t>
      </w:r>
      <w:proofErr w:type="spellStart"/>
      <w:r w:rsidRPr="004461B5">
        <w:rPr>
          <w:rFonts w:eastAsia="Calibri"/>
          <w:sz w:val="28"/>
          <w:szCs w:val="28"/>
          <w:lang w:eastAsia="en-US"/>
        </w:rPr>
        <w:t>Леоньтьеву</w:t>
      </w:r>
      <w:proofErr w:type="spellEnd"/>
      <w:r w:rsidRPr="004461B5">
        <w:rPr>
          <w:rFonts w:eastAsia="Calibri"/>
          <w:sz w:val="28"/>
          <w:szCs w:val="28"/>
          <w:lang w:eastAsia="en-US"/>
        </w:rPr>
        <w:t xml:space="preserve">, Л.И. </w:t>
      </w:r>
      <w:proofErr w:type="spellStart"/>
      <w:r w:rsidRPr="004461B5">
        <w:rPr>
          <w:rFonts w:eastAsia="Calibri"/>
          <w:sz w:val="28"/>
          <w:szCs w:val="28"/>
          <w:lang w:eastAsia="en-US"/>
        </w:rPr>
        <w:t>Божович</w:t>
      </w:r>
      <w:proofErr w:type="spellEnd"/>
      <w:r w:rsidRPr="004461B5">
        <w:rPr>
          <w:rFonts w:eastAsia="Calibri"/>
          <w:sz w:val="28"/>
          <w:szCs w:val="28"/>
          <w:lang w:eastAsia="en-US"/>
        </w:rPr>
        <w:t xml:space="preserve">, Д.Б. </w:t>
      </w:r>
      <w:proofErr w:type="spellStart"/>
      <w:r w:rsidRPr="004461B5">
        <w:rPr>
          <w:rFonts w:eastAsia="Calibri"/>
          <w:sz w:val="28"/>
          <w:szCs w:val="28"/>
          <w:lang w:eastAsia="en-US"/>
        </w:rPr>
        <w:t>Эльконину</w:t>
      </w:r>
      <w:proofErr w:type="spellEnd"/>
      <w:r w:rsidRPr="004461B5">
        <w:rPr>
          <w:rFonts w:eastAsia="Calibri"/>
          <w:sz w:val="28"/>
          <w:szCs w:val="28"/>
          <w:lang w:eastAsia="en-US"/>
        </w:rPr>
        <w:t>, А.В. Запорожцу)</w:t>
      </w:r>
    </w:p>
    <w:p w:rsidR="004461B5" w:rsidRPr="004461B5" w:rsidRDefault="004461B5" w:rsidP="00994D9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spellStart"/>
      <w:r w:rsidRPr="004461B5">
        <w:rPr>
          <w:rFonts w:eastAsia="Calibri"/>
          <w:b/>
          <w:sz w:val="28"/>
          <w:szCs w:val="28"/>
          <w:lang w:eastAsia="en-US"/>
        </w:rPr>
        <w:t>Деятельностный</w:t>
      </w:r>
      <w:proofErr w:type="spellEnd"/>
      <w:r w:rsidRPr="004461B5">
        <w:rPr>
          <w:rFonts w:eastAsia="Calibri"/>
          <w:b/>
          <w:sz w:val="28"/>
          <w:szCs w:val="28"/>
          <w:lang w:eastAsia="en-US"/>
        </w:rPr>
        <w:t xml:space="preserve"> подход</w:t>
      </w:r>
      <w:r w:rsidRPr="004461B5">
        <w:rPr>
          <w:rFonts w:eastAsia="Calibri"/>
          <w:sz w:val="28"/>
          <w:szCs w:val="28"/>
          <w:lang w:eastAsia="en-US"/>
        </w:rPr>
        <w:t xml:space="preserve"> рассматривает деятельность наравне с обучением как движущую силу психического развития ребенка. В каждом возрасте существует своя ведущая деятельность, внутри которой возникают новые виды деятельности, развиваются (перестраиваются) психические процессы и возникают личностные новообразования (по А.Н. Леонтьеву, Д.Б. </w:t>
      </w:r>
      <w:proofErr w:type="spellStart"/>
      <w:r w:rsidRPr="004461B5">
        <w:rPr>
          <w:rFonts w:eastAsia="Calibri"/>
          <w:sz w:val="28"/>
          <w:szCs w:val="28"/>
          <w:lang w:eastAsia="en-US"/>
        </w:rPr>
        <w:t>Эльконину</w:t>
      </w:r>
      <w:proofErr w:type="spellEnd"/>
      <w:r w:rsidRPr="004461B5">
        <w:rPr>
          <w:rFonts w:eastAsia="Calibri"/>
          <w:sz w:val="28"/>
          <w:szCs w:val="28"/>
          <w:lang w:eastAsia="en-US"/>
        </w:rPr>
        <w:t>, А.В. Запорожцу, В.В. Давыдову).</w:t>
      </w:r>
    </w:p>
    <w:p w:rsidR="000E390D" w:rsidRPr="00EC7944" w:rsidRDefault="000E390D" w:rsidP="00994D9B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EC7944" w:rsidRPr="00EC7944" w:rsidRDefault="00EC7944" w:rsidP="00994D9B">
      <w:pPr>
        <w:pStyle w:val="ac"/>
        <w:numPr>
          <w:ilvl w:val="1"/>
          <w:numId w:val="6"/>
        </w:numPr>
        <w:spacing w:line="360" w:lineRule="auto"/>
        <w:ind w:left="0" w:firstLine="709"/>
        <w:jc w:val="center"/>
        <w:rPr>
          <w:sz w:val="28"/>
          <w:szCs w:val="28"/>
        </w:rPr>
      </w:pPr>
      <w:r w:rsidRPr="00EC7944">
        <w:rPr>
          <w:b/>
          <w:bCs/>
          <w:sz w:val="28"/>
          <w:szCs w:val="28"/>
        </w:rPr>
        <w:t>Значимые для разработки и реализации Программы</w:t>
      </w:r>
      <w:r w:rsidR="00EA0352">
        <w:rPr>
          <w:b/>
          <w:bCs/>
          <w:sz w:val="28"/>
          <w:szCs w:val="28"/>
        </w:rPr>
        <w:t xml:space="preserve"> характеристики</w:t>
      </w:r>
    </w:p>
    <w:p w:rsidR="00EC7944" w:rsidRPr="00EC7944" w:rsidRDefault="00EC7944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EC7944">
        <w:rPr>
          <w:bCs/>
          <w:sz w:val="28"/>
          <w:szCs w:val="28"/>
        </w:rPr>
        <w:t xml:space="preserve">Возрастные характеристики особенностей развития  детей  раннего и дошкольного возраста подробно сформулированы в примерной общеобразовательной программе дошкольного образования «От рождения до школы» под редакцией Н. </w:t>
      </w:r>
      <w:proofErr w:type="spellStart"/>
      <w:r w:rsidRPr="00EC7944">
        <w:rPr>
          <w:bCs/>
          <w:sz w:val="28"/>
          <w:szCs w:val="28"/>
        </w:rPr>
        <w:t>Е.Вераксы</w:t>
      </w:r>
      <w:proofErr w:type="spellEnd"/>
      <w:r w:rsidRPr="00EC7944">
        <w:rPr>
          <w:bCs/>
          <w:sz w:val="28"/>
          <w:szCs w:val="28"/>
        </w:rPr>
        <w:t xml:space="preserve">, </w:t>
      </w:r>
      <w:proofErr w:type="spellStart"/>
      <w:r w:rsidRPr="00EC7944">
        <w:rPr>
          <w:bCs/>
          <w:sz w:val="28"/>
          <w:szCs w:val="28"/>
        </w:rPr>
        <w:t>Т.С.Комаровой</w:t>
      </w:r>
      <w:proofErr w:type="spellEnd"/>
      <w:r w:rsidRPr="00EC7944">
        <w:rPr>
          <w:bCs/>
          <w:sz w:val="28"/>
          <w:szCs w:val="28"/>
        </w:rPr>
        <w:t>, М.А. Васильевой, издательство: МОЗАИКА-СИНТЕЗ, 2015, издание 3 – е, исправленное</w:t>
      </w:r>
      <w:r>
        <w:rPr>
          <w:bCs/>
          <w:sz w:val="28"/>
          <w:szCs w:val="28"/>
        </w:rPr>
        <w:t>.</w:t>
      </w:r>
    </w:p>
    <w:p w:rsidR="00EC7944" w:rsidRPr="00EC7944" w:rsidRDefault="00EC7944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EC7944">
        <w:rPr>
          <w:iCs/>
          <w:sz w:val="28"/>
          <w:szCs w:val="28"/>
        </w:rPr>
        <w:t>Отличительной особенностью программы</w:t>
      </w:r>
      <w:r w:rsidRPr="00EC7944">
        <w:rPr>
          <w:b/>
          <w:bCs/>
          <w:sz w:val="28"/>
          <w:szCs w:val="28"/>
        </w:rPr>
        <w:t>:</w:t>
      </w:r>
      <w:r w:rsidRPr="00EC7944">
        <w:rPr>
          <w:iCs/>
          <w:sz w:val="28"/>
          <w:szCs w:val="28"/>
        </w:rPr>
        <w:t xml:space="preserve"> </w:t>
      </w:r>
      <w:r w:rsidRPr="00EC7944">
        <w:rPr>
          <w:sz w:val="28"/>
          <w:szCs w:val="28"/>
        </w:rPr>
        <w:t>в том что,</w:t>
      </w:r>
      <w:r w:rsidRPr="00EC7944">
        <w:rPr>
          <w:iCs/>
          <w:sz w:val="28"/>
          <w:szCs w:val="28"/>
        </w:rPr>
        <w:t xml:space="preserve"> </w:t>
      </w:r>
      <w:r w:rsidRPr="00EC7944">
        <w:rPr>
          <w:sz w:val="28"/>
          <w:szCs w:val="28"/>
        </w:rPr>
        <w:t>носит общеразвивающий характер,</w:t>
      </w:r>
      <w:r w:rsidRPr="00EC7944">
        <w:rPr>
          <w:iCs/>
          <w:sz w:val="28"/>
          <w:szCs w:val="28"/>
        </w:rPr>
        <w:t xml:space="preserve"> </w:t>
      </w:r>
      <w:r w:rsidRPr="00EC7944">
        <w:rPr>
          <w:sz w:val="28"/>
          <w:szCs w:val="28"/>
        </w:rPr>
        <w:t>способствует развитию активной мыслительной</w:t>
      </w:r>
      <w:r w:rsidRPr="00EC7944">
        <w:rPr>
          <w:iCs/>
          <w:sz w:val="28"/>
          <w:szCs w:val="28"/>
        </w:rPr>
        <w:t xml:space="preserve"> </w:t>
      </w:r>
      <w:r w:rsidRPr="00EC7944">
        <w:rPr>
          <w:sz w:val="28"/>
          <w:szCs w:val="28"/>
        </w:rPr>
        <w:t xml:space="preserve">деятельности, увлеченности, нравственно-волевых и эстетических качеств </w:t>
      </w:r>
      <w:r w:rsidRPr="00EC7944">
        <w:rPr>
          <w:sz w:val="28"/>
          <w:szCs w:val="28"/>
        </w:rPr>
        <w:lastRenderedPageBreak/>
        <w:t>личности ребенка. Полученные на занятиях знания и опыт помогут дошкольникам легко адаптироваться в школе, обрести уверенность в себе, быть успешными.</w:t>
      </w:r>
    </w:p>
    <w:p w:rsidR="00EC7944" w:rsidRPr="00EC7944" w:rsidRDefault="00EC7944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EC7944">
        <w:rPr>
          <w:iCs/>
          <w:sz w:val="28"/>
          <w:szCs w:val="28"/>
        </w:rPr>
        <w:t>Программа составлена с учётом интеграции образовательных областей:</w:t>
      </w:r>
    </w:p>
    <w:p w:rsidR="00EC7944" w:rsidRPr="00EC7944" w:rsidRDefault="00EC7944" w:rsidP="00994D9B">
      <w:pPr>
        <w:numPr>
          <w:ilvl w:val="0"/>
          <w:numId w:val="8"/>
        </w:numPr>
        <w:tabs>
          <w:tab w:val="left" w:pos="607"/>
        </w:tabs>
        <w:spacing w:line="360" w:lineRule="auto"/>
        <w:ind w:firstLine="709"/>
        <w:jc w:val="both"/>
        <w:rPr>
          <w:b/>
          <w:bCs/>
          <w:iCs/>
          <w:sz w:val="28"/>
          <w:szCs w:val="28"/>
        </w:rPr>
      </w:pPr>
      <w:r w:rsidRPr="00EC7944">
        <w:rPr>
          <w:iCs/>
          <w:sz w:val="28"/>
          <w:szCs w:val="28"/>
        </w:rPr>
        <w:t xml:space="preserve">«Речевое  развитие», </w:t>
      </w:r>
      <w:r w:rsidRPr="00EC7944">
        <w:rPr>
          <w:sz w:val="28"/>
          <w:szCs w:val="28"/>
        </w:rPr>
        <w:t>где осуществляется обогащение словаря,</w:t>
      </w:r>
      <w:r w:rsidRPr="00EC7944">
        <w:rPr>
          <w:iCs/>
          <w:sz w:val="28"/>
          <w:szCs w:val="28"/>
        </w:rPr>
        <w:t xml:space="preserve"> </w:t>
      </w:r>
      <w:r w:rsidRPr="00EC7944">
        <w:rPr>
          <w:sz w:val="28"/>
          <w:szCs w:val="28"/>
        </w:rPr>
        <w:t>формирование звуковой аналитико-синтетической активности как</w:t>
      </w:r>
      <w:r w:rsidR="00BB126B">
        <w:rPr>
          <w:b/>
          <w:bCs/>
          <w:iCs/>
          <w:sz w:val="28"/>
          <w:szCs w:val="28"/>
        </w:rPr>
        <w:t xml:space="preserve"> </w:t>
      </w:r>
      <w:r w:rsidR="00BB126B" w:rsidRPr="00BB126B">
        <w:rPr>
          <w:sz w:val="28"/>
          <w:szCs w:val="28"/>
        </w:rPr>
        <w:t>п</w:t>
      </w:r>
      <w:r w:rsidRPr="00EC7944">
        <w:rPr>
          <w:sz w:val="28"/>
          <w:szCs w:val="28"/>
        </w:rPr>
        <w:t>редпосылки обучения грамоте, формирование грамматически правильной связной речи, используются произведения познавательной направленности.</w:t>
      </w:r>
    </w:p>
    <w:p w:rsidR="00EC7944" w:rsidRPr="00EC7944" w:rsidRDefault="00BB126B" w:rsidP="00994D9B">
      <w:pPr>
        <w:numPr>
          <w:ilvl w:val="0"/>
          <w:numId w:val="9"/>
        </w:numPr>
        <w:tabs>
          <w:tab w:val="left" w:pos="807"/>
        </w:tabs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EC7944" w:rsidRPr="00EC7944">
        <w:rPr>
          <w:sz w:val="28"/>
          <w:szCs w:val="28"/>
        </w:rPr>
        <w:t>«Познавательное развитие», где ребенок проявляет любознательность, задает вопросы взрослым и сверстникам, интересуется причинно-следственными связями.</w:t>
      </w:r>
    </w:p>
    <w:p w:rsidR="00EC7944" w:rsidRPr="00D84BD4" w:rsidRDefault="005C4AA7" w:rsidP="00994D9B">
      <w:pPr>
        <w:numPr>
          <w:ilvl w:val="1"/>
          <w:numId w:val="9"/>
        </w:numPr>
        <w:tabs>
          <w:tab w:val="left" w:pos="1083"/>
        </w:tabs>
        <w:spacing w:line="360" w:lineRule="auto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 xml:space="preserve">«Социально - </w:t>
      </w:r>
      <w:r w:rsidR="00EC7944" w:rsidRPr="00EC7944">
        <w:rPr>
          <w:iCs/>
          <w:sz w:val="28"/>
          <w:szCs w:val="28"/>
        </w:rPr>
        <w:t>коммуникативное развитие</w:t>
      </w:r>
      <w:r w:rsidR="00EC7944" w:rsidRPr="00EC7944">
        <w:rPr>
          <w:b/>
          <w:bCs/>
          <w:iCs/>
          <w:sz w:val="28"/>
          <w:szCs w:val="28"/>
        </w:rPr>
        <w:t>»,</w:t>
      </w:r>
      <w:r w:rsidR="00EC7944" w:rsidRPr="00EC7944">
        <w:rPr>
          <w:iCs/>
          <w:sz w:val="28"/>
          <w:szCs w:val="28"/>
        </w:rPr>
        <w:t xml:space="preserve"> </w:t>
      </w:r>
      <w:r w:rsidR="00EC7944" w:rsidRPr="00EC7944">
        <w:rPr>
          <w:sz w:val="28"/>
          <w:szCs w:val="28"/>
        </w:rPr>
        <w:t>где происходит</w:t>
      </w:r>
      <w:r w:rsidR="006339B1">
        <w:rPr>
          <w:sz w:val="28"/>
          <w:szCs w:val="28"/>
        </w:rPr>
        <w:t xml:space="preserve"> </w:t>
      </w:r>
      <w:r w:rsidR="00EC7944" w:rsidRPr="00EC7944">
        <w:rPr>
          <w:sz w:val="28"/>
          <w:szCs w:val="28"/>
        </w:rPr>
        <w:t>развитие общения и взаимодействия ребенка с взрослыми и</w:t>
      </w:r>
      <w:r w:rsidR="00EC7944" w:rsidRPr="00EC7944">
        <w:rPr>
          <w:iCs/>
          <w:sz w:val="28"/>
          <w:szCs w:val="28"/>
        </w:rPr>
        <w:t xml:space="preserve"> </w:t>
      </w:r>
      <w:r w:rsidR="00EC7944" w:rsidRPr="00EC7944">
        <w:rPr>
          <w:sz w:val="28"/>
          <w:szCs w:val="28"/>
        </w:rPr>
        <w:t>сверстниками;</w:t>
      </w:r>
      <w:r w:rsidR="006339B1">
        <w:rPr>
          <w:sz w:val="28"/>
          <w:szCs w:val="28"/>
        </w:rPr>
        <w:t xml:space="preserve"> </w:t>
      </w:r>
      <w:r w:rsidR="00EC7944" w:rsidRPr="00EC7944">
        <w:rPr>
          <w:sz w:val="28"/>
          <w:szCs w:val="28"/>
        </w:rPr>
        <w:t>ребенок становится субъектом собственной жизнедеятельности, верит в свои силы, учится быть успешным.</w:t>
      </w:r>
    </w:p>
    <w:p w:rsidR="00D84BD4" w:rsidRPr="00EC7944" w:rsidRDefault="00D84BD4" w:rsidP="00994D9B">
      <w:pPr>
        <w:tabs>
          <w:tab w:val="left" w:pos="1083"/>
        </w:tabs>
        <w:spacing w:line="360" w:lineRule="auto"/>
        <w:ind w:firstLine="709"/>
        <w:jc w:val="both"/>
        <w:rPr>
          <w:iCs/>
          <w:sz w:val="28"/>
          <w:szCs w:val="28"/>
        </w:rPr>
      </w:pPr>
    </w:p>
    <w:p w:rsidR="00BF5C9F" w:rsidRPr="00D84BD4" w:rsidRDefault="00D84BD4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  <w:r w:rsidRPr="00D84BD4">
        <w:rPr>
          <w:b/>
          <w:sz w:val="28"/>
          <w:szCs w:val="28"/>
        </w:rPr>
        <w:t>2.</w:t>
      </w:r>
      <w:r w:rsidRPr="00D84BD4">
        <w:rPr>
          <w:b/>
          <w:sz w:val="28"/>
          <w:szCs w:val="28"/>
        </w:rPr>
        <w:tab/>
        <w:t>Планируемые результаты освоения Программы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743F92">
        <w:rPr>
          <w:rFonts w:eastAsia="Calibri"/>
          <w:sz w:val="28"/>
          <w:szCs w:val="28"/>
        </w:rPr>
        <w:t>Требования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дошкольного образования.</w:t>
      </w:r>
      <w:proofErr w:type="gramEnd"/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t>Специфика дошкольного детства и системные особенности дошкольного образования делают неправомерными требования от ребёнка дошкольного возраста конкретных образовательных достижений. Поэтому результаты освоения Программы представлены в виде целевых ориентиров дошкольного образования и представляют собой возрастные характеристики возможных достижений ребёнка к концу дошкольного образования.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t>Целевые ориентиры: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t>-  не подлежат непосредственной оценке;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lastRenderedPageBreak/>
        <w:t>- не являются основанием для их формального сравнения с реальными достижениями детей;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t xml:space="preserve">- не являются основой объективной оценки </w:t>
      </w:r>
      <w:proofErr w:type="gramStart"/>
      <w:r w:rsidRPr="00743F92">
        <w:rPr>
          <w:rFonts w:eastAsia="Calibri"/>
          <w:sz w:val="28"/>
          <w:szCs w:val="28"/>
        </w:rPr>
        <w:t>соответствия</w:t>
      </w:r>
      <w:proofErr w:type="gramEnd"/>
      <w:r w:rsidRPr="00743F92">
        <w:rPr>
          <w:rFonts w:eastAsia="Calibri"/>
          <w:sz w:val="28"/>
          <w:szCs w:val="28"/>
        </w:rPr>
        <w:t xml:space="preserve"> установленным требованиям образовательной деятельности и подготовки детей;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743F92">
        <w:rPr>
          <w:rFonts w:eastAsia="Calibri"/>
          <w:sz w:val="28"/>
          <w:szCs w:val="28"/>
        </w:rPr>
        <w:t>- не сопровождаются проведением промежуточных аттестаций и итоговой аттестации воспитанников.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743F92">
        <w:rPr>
          <w:b/>
          <w:sz w:val="28"/>
          <w:szCs w:val="28"/>
        </w:rPr>
        <w:t>Целевые ориентиры на этапе завершения дошкольного образования: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>- Ребенок овладевает основными культурными способами деятельности, проявляет инициативу и самостоятельность в разных видах деятельности - игре, общении, познавательно-исследовательской деятельности, конструировании и др.; способен выбирать себе род занятий, участников по совместной деятельности.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 xml:space="preserve">- Ребенок обладает установкой положительного отношения к миру, к разным видам труда, другим людям и самому себе, обладает чувством собственного достоинства; активно взаимодействует со сверстниками и взрослыми, участвует в совместных играх. </w:t>
      </w:r>
      <w:proofErr w:type="gramStart"/>
      <w:r w:rsidRPr="00743F92">
        <w:rPr>
          <w:sz w:val="28"/>
          <w:szCs w:val="28"/>
        </w:rPr>
        <w:t>Способен договариваться, учитывать интересы и чувства других, сопереживать неудачам и радоваться успехам других, адекватно проявляет свои чувства, в том числе чувство веры в себя, старается разрешать конфликты.</w:t>
      </w:r>
      <w:proofErr w:type="gramEnd"/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>- Ребенок обладает развитым воображением, которое реализуется в разных видах деятельности, и прежде всего в игре; ребенок владеет разными формами и видами игры, различает условную и реальную ситуации, умеет подчиняться разным правилам и социальным нормам.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 xml:space="preserve">- Ребенок достаточно хорошо владеет устной речью, может выражать свои мысли и желания, может использовать речь для выражения своих мыслей, чувств и желаний, построения речевого высказывания в ситуации </w:t>
      </w:r>
      <w:r w:rsidRPr="00743F92">
        <w:rPr>
          <w:sz w:val="28"/>
          <w:szCs w:val="28"/>
        </w:rPr>
        <w:lastRenderedPageBreak/>
        <w:t>общения, может выделять звуки в словах, у ребенка складываются предпосылки грамотности.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 xml:space="preserve">- Ребенок способен к волевым усилиям, может следовать социальным нормам поведения и правилам в разных видах деятельности, во взаимоотношениях </w:t>
      </w:r>
      <w:proofErr w:type="gramStart"/>
      <w:r w:rsidRPr="00743F92">
        <w:rPr>
          <w:sz w:val="28"/>
          <w:szCs w:val="28"/>
        </w:rPr>
        <w:t>со</w:t>
      </w:r>
      <w:proofErr w:type="gramEnd"/>
      <w:r w:rsidRPr="00743F92">
        <w:rPr>
          <w:sz w:val="28"/>
          <w:szCs w:val="28"/>
        </w:rPr>
        <w:t xml:space="preserve"> взрослыми и сверстниками, может соблюдать правила безопасного поведения и личной гигиены.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 xml:space="preserve">- Ребенок проявляет любознательность, задает вопросы взрослым и сверстникам, интересуется причинно-следственными связями, пытается самостоятельно придумывать объяснения явлениям природы и поступкам людей; склонен наблюдать, экспериментировать. </w:t>
      </w:r>
    </w:p>
    <w:p w:rsidR="00743F92" w:rsidRPr="00743F92" w:rsidRDefault="00743F92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743F92">
        <w:rPr>
          <w:sz w:val="28"/>
          <w:szCs w:val="28"/>
        </w:rPr>
        <w:t>- Ребенок способен к принятию собственных решений, опираясь на свои знания и умения в различных видах деятельности.</w:t>
      </w:r>
    </w:p>
    <w:p w:rsidR="006B0E59" w:rsidRDefault="006B0E59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B0E59" w:rsidRDefault="006B0E59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6B0E59" w:rsidRPr="00C703BB" w:rsidRDefault="006B0E59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EA0352" w:rsidRDefault="00EA0352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EA0352" w:rsidRDefault="00EA0352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EA0352" w:rsidRDefault="00EA0352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0919B0" w:rsidRDefault="000919B0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p w:rsidR="00BF5C9F" w:rsidRPr="00510E5A" w:rsidRDefault="00510E5A" w:rsidP="00994D9B">
      <w:pPr>
        <w:pStyle w:val="ac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</w:t>
      </w:r>
      <w:r w:rsidRPr="00510E5A">
        <w:rPr>
          <w:b/>
          <w:sz w:val="28"/>
          <w:szCs w:val="28"/>
        </w:rPr>
        <w:t>ОДЕРЖАТЕЛЬНЫЙ РАЗДЕЛ</w:t>
      </w:r>
    </w:p>
    <w:p w:rsidR="00510E5A" w:rsidRDefault="00510E5A" w:rsidP="00994D9B">
      <w:pPr>
        <w:pStyle w:val="ac"/>
        <w:widowControl w:val="0"/>
        <w:numPr>
          <w:ilvl w:val="1"/>
          <w:numId w:val="5"/>
        </w:numPr>
        <w:autoSpaceDE w:val="0"/>
        <w:autoSpaceDN w:val="0"/>
        <w:adjustRightInd w:val="0"/>
        <w:spacing w:line="360" w:lineRule="auto"/>
        <w:ind w:left="0"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Описание образовательной деятельности в соответствии с направлениями развития ребенка</w:t>
      </w:r>
    </w:p>
    <w:p w:rsidR="00510E5A" w:rsidRPr="00510E5A" w:rsidRDefault="00510E5A" w:rsidP="00994D9B">
      <w:pPr>
        <w:pStyle w:val="ac"/>
        <w:widowControl w:val="0"/>
        <w:autoSpaceDE w:val="0"/>
        <w:autoSpaceDN w:val="0"/>
        <w:adjustRightInd w:val="0"/>
        <w:spacing w:line="360" w:lineRule="auto"/>
        <w:ind w:left="0" w:firstLine="709"/>
        <w:jc w:val="both"/>
        <w:rPr>
          <w:b/>
          <w:sz w:val="28"/>
          <w:szCs w:val="28"/>
        </w:rPr>
      </w:pPr>
      <w:r w:rsidRPr="00510E5A">
        <w:rPr>
          <w:b/>
          <w:sz w:val="28"/>
          <w:szCs w:val="28"/>
        </w:rPr>
        <w:t>Задачи первого года обучения (5-6 лет)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Первый</w:t>
      </w:r>
      <w:r w:rsidRPr="00C70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этап: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Формирование навыков оптико-пространственной ориентировки.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Выделение заданного гласного звука из потока звуков.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Выделение и определение в словах первого гласного звука.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Анализ и синтез сочетаний из двух гласных звуков.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в словах последнего гласного.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в словах первого и последнего гласных звуков, анализ и синтез сочетаний из трех гласных.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Второй</w:t>
      </w:r>
      <w:r w:rsidRPr="00C70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этап: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Дифференциация гласных – согласных звуков.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в словах согласного звука, анализ и синтез обратных слогов из двух звуков.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наличия – отсутствия согласного звука в словах, подбор слов с заданным согласным звуком.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двух гласных звуков в словах.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гласного звука в середине односложных слов.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Анализ и синтез односложных слов, состоящих из трех звуков.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позиции согласного звука в слове: начало, середина, конец.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Третий</w:t>
      </w:r>
      <w:r w:rsidRPr="00C703BB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этап: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позиции согласного звука в слове: начало, середина, конец.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Определение первого согласного и последующего гласного в словах.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Анализ и синтез двухсложных слов, состоящих из двух открытых слогов.</w:t>
      </w:r>
    </w:p>
    <w:p w:rsidR="00510E5A" w:rsidRDefault="00510E5A" w:rsidP="00994D9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703BB">
        <w:rPr>
          <w:b/>
          <w:sz w:val="28"/>
          <w:szCs w:val="28"/>
        </w:rPr>
        <w:lastRenderedPageBreak/>
        <w:t xml:space="preserve">Календарно-тематическое планирование </w:t>
      </w:r>
    </w:p>
    <w:p w:rsidR="00510E5A" w:rsidRDefault="00510E5A" w:rsidP="00994D9B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занятий </w:t>
      </w:r>
      <w:r w:rsidRPr="00C703BB">
        <w:rPr>
          <w:b/>
          <w:sz w:val="28"/>
          <w:szCs w:val="28"/>
        </w:rPr>
        <w:t xml:space="preserve">по обучению   чтению. </w:t>
      </w:r>
    </w:p>
    <w:p w:rsidR="00510E5A" w:rsidRDefault="00510E5A" w:rsidP="00994D9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C703BB">
        <w:rPr>
          <w:b/>
          <w:sz w:val="28"/>
          <w:szCs w:val="28"/>
        </w:rPr>
        <w:t>Первый год обучения (5-6 лет)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2235"/>
        <w:gridCol w:w="1559"/>
        <w:gridCol w:w="5776"/>
      </w:tblGrid>
      <w:tr w:rsidR="00510E5A" w:rsidTr="005D5CD9">
        <w:tc>
          <w:tcPr>
            <w:tcW w:w="2235" w:type="dxa"/>
          </w:tcPr>
          <w:p w:rsidR="00510E5A" w:rsidRPr="00510E5A" w:rsidRDefault="00510E5A" w:rsidP="00994D9B">
            <w:pPr>
              <w:ind w:firstLine="709"/>
              <w:rPr>
                <w:b/>
                <w:sz w:val="24"/>
                <w:szCs w:val="24"/>
              </w:rPr>
            </w:pPr>
            <w:r w:rsidRPr="00510E5A">
              <w:rPr>
                <w:b/>
                <w:sz w:val="24"/>
                <w:szCs w:val="24"/>
              </w:rPr>
              <w:t>Месяц</w:t>
            </w:r>
          </w:p>
        </w:tc>
        <w:tc>
          <w:tcPr>
            <w:tcW w:w="1559" w:type="dxa"/>
          </w:tcPr>
          <w:p w:rsidR="00510E5A" w:rsidRPr="00510E5A" w:rsidRDefault="00510E5A" w:rsidP="00994D9B">
            <w:pPr>
              <w:ind w:firstLine="709"/>
              <w:jc w:val="center"/>
              <w:rPr>
                <w:b/>
                <w:sz w:val="24"/>
                <w:szCs w:val="24"/>
              </w:rPr>
            </w:pPr>
            <w:r w:rsidRPr="00510E5A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ind w:firstLine="709"/>
              <w:rPr>
                <w:b/>
                <w:sz w:val="24"/>
                <w:szCs w:val="24"/>
              </w:rPr>
            </w:pPr>
            <w:r w:rsidRPr="00510E5A">
              <w:rPr>
                <w:b/>
                <w:sz w:val="24"/>
                <w:szCs w:val="24"/>
              </w:rPr>
              <w:t>Тема занятия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октябрь</w:t>
            </w: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1 - </w:t>
            </w:r>
            <w:r w:rsidR="00DE6919">
              <w:rPr>
                <w:sz w:val="24"/>
                <w:szCs w:val="24"/>
              </w:rPr>
              <w:t>5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Развитие слухового внимания и фонематического восприятия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6 - </w:t>
            </w:r>
            <w:r w:rsidR="00DE6919">
              <w:rPr>
                <w:sz w:val="24"/>
                <w:szCs w:val="24"/>
              </w:rPr>
              <w:t>8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</w:t>
            </w:r>
            <w:proofErr w:type="gramStart"/>
            <w:r w:rsidRPr="00510E5A">
              <w:rPr>
                <w:sz w:val="24"/>
                <w:szCs w:val="24"/>
              </w:rPr>
              <w:t xml:space="preserve"> У</w:t>
            </w:r>
            <w:proofErr w:type="gramEnd"/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ноябрь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  <w:r w:rsidR="005D5CD9">
              <w:rPr>
                <w:sz w:val="24"/>
                <w:szCs w:val="24"/>
              </w:rPr>
              <w:t xml:space="preserve"> - </w:t>
            </w:r>
            <w:r>
              <w:rPr>
                <w:sz w:val="24"/>
                <w:szCs w:val="24"/>
              </w:rPr>
              <w:t>11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</w:t>
            </w:r>
            <w:proofErr w:type="gramStart"/>
            <w:r w:rsidRPr="00510E5A">
              <w:rPr>
                <w:sz w:val="24"/>
                <w:szCs w:val="24"/>
              </w:rPr>
              <w:t xml:space="preserve"> А</w:t>
            </w:r>
            <w:proofErr w:type="gramEnd"/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 w:rsidR="00DE6919">
              <w:rPr>
                <w:sz w:val="24"/>
                <w:szCs w:val="24"/>
              </w:rPr>
              <w:t>1</w:t>
            </w:r>
            <w:r>
              <w:rPr>
                <w:sz w:val="24"/>
                <w:szCs w:val="24"/>
              </w:rPr>
              <w:t xml:space="preserve"> - 13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</w:t>
            </w:r>
            <w:proofErr w:type="gramStart"/>
            <w:r w:rsidRPr="00510E5A">
              <w:rPr>
                <w:sz w:val="24"/>
                <w:szCs w:val="24"/>
              </w:rPr>
              <w:t xml:space="preserve"> И</w:t>
            </w:r>
            <w:proofErr w:type="gramEnd"/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14 - 16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Звуки и буквы</w:t>
            </w:r>
            <w:proofErr w:type="gramStart"/>
            <w:r w:rsidRPr="00510E5A">
              <w:rPr>
                <w:sz w:val="24"/>
                <w:szCs w:val="24"/>
              </w:rPr>
              <w:t xml:space="preserve"> А</w:t>
            </w:r>
            <w:proofErr w:type="gramEnd"/>
            <w:r w:rsidRPr="00510E5A">
              <w:rPr>
                <w:sz w:val="24"/>
                <w:szCs w:val="24"/>
              </w:rPr>
              <w:t>, У, И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декабрь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17 - 19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М.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20 - 22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В.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5D5CD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  <w:r w:rsidR="00DE69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DE6919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24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Н. Чтение слогов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январь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25 - 27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Ф.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28 - 31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К. Чтение слогов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февраль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32 - 33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Т.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34 - 35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П.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36 - 37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Звуки и буквы</w:t>
            </w:r>
            <w:proofErr w:type="gramStart"/>
            <w:r w:rsidRPr="00510E5A">
              <w:rPr>
                <w:sz w:val="24"/>
                <w:szCs w:val="24"/>
              </w:rPr>
              <w:t xml:space="preserve"> К</w:t>
            </w:r>
            <w:proofErr w:type="gramEnd"/>
            <w:r w:rsidRPr="00510E5A">
              <w:rPr>
                <w:sz w:val="24"/>
                <w:szCs w:val="24"/>
              </w:rPr>
              <w:t>, Т, П.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38 - 39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Х. Чтение слогов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март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40 - 41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Л.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42 - 43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О.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44 - 45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Звуки и буквы</w:t>
            </w:r>
            <w:proofErr w:type="gramStart"/>
            <w:r w:rsidRPr="00510E5A">
              <w:rPr>
                <w:sz w:val="24"/>
                <w:szCs w:val="24"/>
              </w:rPr>
              <w:t xml:space="preserve"> О</w:t>
            </w:r>
            <w:proofErr w:type="gramEnd"/>
            <w:r w:rsidRPr="00510E5A">
              <w:rPr>
                <w:sz w:val="24"/>
                <w:szCs w:val="24"/>
              </w:rPr>
              <w:t>, У.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46 - 47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Ы. Чтение слогов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апрель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48 - 50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 xml:space="preserve">Звуки и буква </w:t>
            </w:r>
            <w:proofErr w:type="gramStart"/>
            <w:r w:rsidRPr="00510E5A">
              <w:rPr>
                <w:sz w:val="24"/>
                <w:szCs w:val="24"/>
              </w:rPr>
              <w:t>Ы</w:t>
            </w:r>
            <w:proofErr w:type="gramEnd"/>
            <w:r w:rsidRPr="00510E5A">
              <w:rPr>
                <w:sz w:val="24"/>
                <w:szCs w:val="24"/>
              </w:rPr>
              <w:t>, И.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51 - 53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Э.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54 - 55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С. Чтение слогов</w:t>
            </w:r>
          </w:p>
        </w:tc>
      </w:tr>
      <w:tr w:rsidR="00510E5A" w:rsidTr="005D5CD9">
        <w:tc>
          <w:tcPr>
            <w:tcW w:w="2235" w:type="dxa"/>
            <w:vMerge w:val="restart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май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 </w:t>
            </w: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  <w:r w:rsidR="00510E5A" w:rsidRPr="00510E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 w:rsidR="00510E5A" w:rsidRPr="00510E5A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57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З.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58 - 60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>Звук и буква Ц. Чтение слогов</w:t>
            </w:r>
          </w:p>
        </w:tc>
      </w:tr>
      <w:tr w:rsidR="00510E5A" w:rsidTr="005D5CD9">
        <w:tc>
          <w:tcPr>
            <w:tcW w:w="2235" w:type="dxa"/>
            <w:vMerge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</w:p>
        </w:tc>
        <w:tc>
          <w:tcPr>
            <w:tcW w:w="1559" w:type="dxa"/>
          </w:tcPr>
          <w:p w:rsidR="00510E5A" w:rsidRPr="00510E5A" w:rsidRDefault="00DE6919" w:rsidP="00994D9B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60 - 63</w:t>
            </w:r>
          </w:p>
        </w:tc>
        <w:tc>
          <w:tcPr>
            <w:tcW w:w="5776" w:type="dxa"/>
          </w:tcPr>
          <w:p w:rsidR="00510E5A" w:rsidRPr="00510E5A" w:rsidRDefault="00510E5A" w:rsidP="00994D9B">
            <w:pPr>
              <w:rPr>
                <w:sz w:val="24"/>
                <w:szCs w:val="24"/>
              </w:rPr>
            </w:pPr>
            <w:r w:rsidRPr="00510E5A">
              <w:rPr>
                <w:sz w:val="24"/>
                <w:szCs w:val="24"/>
              </w:rPr>
              <w:t xml:space="preserve">Звуки и буквы С – </w:t>
            </w:r>
            <w:proofErr w:type="gramStart"/>
            <w:r w:rsidRPr="00510E5A">
              <w:rPr>
                <w:sz w:val="24"/>
                <w:szCs w:val="24"/>
              </w:rPr>
              <w:t>З</w:t>
            </w:r>
            <w:proofErr w:type="gramEnd"/>
            <w:r w:rsidRPr="00510E5A">
              <w:rPr>
                <w:sz w:val="24"/>
                <w:szCs w:val="24"/>
              </w:rPr>
              <w:t xml:space="preserve"> – Ц. Чтение слогов</w:t>
            </w:r>
          </w:p>
        </w:tc>
      </w:tr>
    </w:tbl>
    <w:p w:rsidR="00510E5A" w:rsidRPr="00C703BB" w:rsidRDefault="00510E5A" w:rsidP="00994D9B">
      <w:pPr>
        <w:spacing w:line="360" w:lineRule="auto"/>
        <w:ind w:firstLine="709"/>
        <w:jc w:val="center"/>
        <w:rPr>
          <w:b/>
          <w:sz w:val="28"/>
          <w:szCs w:val="28"/>
        </w:rPr>
      </w:pPr>
    </w:p>
    <w:p w:rsidR="00510E5A" w:rsidRPr="00C703BB" w:rsidRDefault="00510E5A" w:rsidP="00994D9B">
      <w:pPr>
        <w:spacing w:line="360" w:lineRule="auto"/>
        <w:ind w:firstLine="709"/>
        <w:rPr>
          <w:b/>
          <w:sz w:val="28"/>
          <w:szCs w:val="28"/>
        </w:rPr>
      </w:pPr>
      <w:r w:rsidRPr="0097112F">
        <w:rPr>
          <w:b/>
          <w:sz w:val="28"/>
          <w:szCs w:val="28"/>
        </w:rPr>
        <w:t>Задачи</w:t>
      </w:r>
      <w:r w:rsidRPr="00C703BB">
        <w:rPr>
          <w:b/>
          <w:sz w:val="28"/>
          <w:szCs w:val="28"/>
        </w:rPr>
        <w:t xml:space="preserve"> второго года обучения (6</w:t>
      </w:r>
      <w:r>
        <w:rPr>
          <w:b/>
          <w:sz w:val="28"/>
          <w:szCs w:val="28"/>
        </w:rPr>
        <w:t xml:space="preserve"> </w:t>
      </w:r>
      <w:r w:rsidRPr="00C703BB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7 лет)</w:t>
      </w:r>
    </w:p>
    <w:p w:rsidR="00510E5A" w:rsidRPr="00C703BB" w:rsidRDefault="00510E5A" w:rsidP="00994D9B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703BB">
        <w:rPr>
          <w:sz w:val="28"/>
          <w:szCs w:val="28"/>
        </w:rPr>
        <w:t> </w:t>
      </w:r>
      <w:r>
        <w:rPr>
          <w:b/>
          <w:sz w:val="28"/>
          <w:szCs w:val="28"/>
        </w:rPr>
        <w:t>Первый</w:t>
      </w:r>
      <w:r w:rsidRPr="00C703BB">
        <w:rPr>
          <w:b/>
          <w:sz w:val="28"/>
          <w:szCs w:val="28"/>
        </w:rPr>
        <w:t xml:space="preserve"> </w:t>
      </w:r>
      <w:r w:rsidR="00DD4593">
        <w:rPr>
          <w:b/>
          <w:sz w:val="28"/>
          <w:szCs w:val="28"/>
        </w:rPr>
        <w:t>этап: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Формирование навыков оптико-пространственной ориентировки.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Практическое овладение способом деления слов на слоги и определение ударного слога, ударного звука в слове.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Выделение звуковой последовательности звуков, составляющих слова.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Дифференциация понятий «гласный звук», «согласный звук», «твердый» - «мягкий», «глухой» - «звонкий».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lastRenderedPageBreak/>
        <w:t>- Уточнить понятия: «звук», «слог», «слово», «предложение».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Упражнять в выделении звука из слова.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 xml:space="preserve">- Формирование навыков </w:t>
      </w:r>
      <w:proofErr w:type="spellStart"/>
      <w:r w:rsidRPr="00C703BB">
        <w:rPr>
          <w:sz w:val="28"/>
          <w:szCs w:val="28"/>
        </w:rPr>
        <w:t>звуко</w:t>
      </w:r>
      <w:proofErr w:type="spellEnd"/>
      <w:r w:rsidRPr="00C703BB">
        <w:rPr>
          <w:sz w:val="28"/>
          <w:szCs w:val="28"/>
        </w:rPr>
        <w:t xml:space="preserve">-слогового и </w:t>
      </w:r>
      <w:proofErr w:type="spellStart"/>
      <w:proofErr w:type="gramStart"/>
      <w:r w:rsidRPr="00C703BB">
        <w:rPr>
          <w:sz w:val="28"/>
          <w:szCs w:val="28"/>
        </w:rPr>
        <w:t>звуко</w:t>
      </w:r>
      <w:proofErr w:type="spellEnd"/>
      <w:r w:rsidRPr="00C703BB">
        <w:rPr>
          <w:sz w:val="28"/>
          <w:szCs w:val="28"/>
        </w:rPr>
        <w:t>-буквенного</w:t>
      </w:r>
      <w:proofErr w:type="gramEnd"/>
      <w:r w:rsidRPr="00C703BB">
        <w:rPr>
          <w:sz w:val="28"/>
          <w:szCs w:val="28"/>
        </w:rPr>
        <w:t xml:space="preserve"> анализа и синтеза: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односложные слова из закрытых слогов;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двухсложные слова из открытых слогов;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трехсложные слова из открытых слогов;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двухсложные слова со стечением согласных в середине слова;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двухсложные слова со стечением согласных в начале слова;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трехсложные слова с закрытым слогом;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Формирование графо-моторных навыков.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Упражнять в узнавании пройденных букв с недостающими элементами, наложенных друг на друга, нахождении правильно написанных букв в ряду, состоящем из правильно и зеркально написанных букв.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Упражнять в чтении сначала закрытых слогов с новыми буквами, потом открытых слогов, затем слов и предложений.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Учить печатать в тетради по образцу, под диктовку.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Второй </w:t>
      </w:r>
      <w:r w:rsidR="00DD4593">
        <w:rPr>
          <w:b/>
          <w:sz w:val="28"/>
          <w:szCs w:val="28"/>
        </w:rPr>
        <w:t>этап: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Формирование навыков оптико-пространственной ориентировки.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Формирование графо-моторных навыков.</w:t>
      </w:r>
    </w:p>
    <w:p w:rsidR="00510E5A" w:rsidRPr="00C703BB" w:rsidRDefault="00510E5A" w:rsidP="00994D9B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Закрепить знания о гласных и согласных звуках и их признаках.</w:t>
      </w:r>
    </w:p>
    <w:p w:rsidR="00510E5A" w:rsidRDefault="00510E5A" w:rsidP="00994D9B">
      <w:pPr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- Упражнять в различении гласных и согласных звуков, в подборе слов на заданные гласные и согласные звуки.</w:t>
      </w:r>
    </w:p>
    <w:p w:rsidR="00DD4593" w:rsidRDefault="00510E5A" w:rsidP="009302D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97112F">
        <w:rPr>
          <w:b/>
          <w:sz w:val="28"/>
          <w:szCs w:val="28"/>
        </w:rPr>
        <w:t>Календарно</w:t>
      </w:r>
      <w:r w:rsidRPr="001D7EB0">
        <w:rPr>
          <w:b/>
          <w:sz w:val="28"/>
          <w:szCs w:val="28"/>
        </w:rPr>
        <w:t xml:space="preserve">-тематическое планирование занятий </w:t>
      </w:r>
    </w:p>
    <w:p w:rsidR="00510E5A" w:rsidRPr="001D7EB0" w:rsidRDefault="00510E5A" w:rsidP="009302D2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1D7EB0">
        <w:rPr>
          <w:b/>
          <w:sz w:val="28"/>
          <w:szCs w:val="28"/>
        </w:rPr>
        <w:t>по обучению   чтению. Второй год обучения (6-7 лет)</w:t>
      </w:r>
    </w:p>
    <w:p w:rsidR="00510E5A" w:rsidRPr="00C703BB" w:rsidRDefault="00510E5A" w:rsidP="009302D2">
      <w:pPr>
        <w:widowControl w:val="0"/>
        <w:autoSpaceDE w:val="0"/>
        <w:autoSpaceDN w:val="0"/>
        <w:adjustRightInd w:val="0"/>
        <w:spacing w:line="360" w:lineRule="auto"/>
        <w:ind w:firstLine="709"/>
        <w:jc w:val="center"/>
        <w:rPr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0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25"/>
        <w:gridCol w:w="2485"/>
        <w:gridCol w:w="1037"/>
        <w:gridCol w:w="2734"/>
        <w:gridCol w:w="2189"/>
      </w:tblGrid>
      <w:tr w:rsidR="00510E5A" w:rsidRPr="00217596" w:rsidTr="00166C8D">
        <w:tc>
          <w:tcPr>
            <w:tcW w:w="1125" w:type="dxa"/>
          </w:tcPr>
          <w:p w:rsidR="00510E5A" w:rsidRPr="00217596" w:rsidRDefault="00510E5A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17596">
              <w:t>Месяц</w:t>
            </w:r>
          </w:p>
        </w:tc>
        <w:tc>
          <w:tcPr>
            <w:tcW w:w="2485" w:type="dxa"/>
          </w:tcPr>
          <w:p w:rsidR="00510E5A" w:rsidRPr="00217596" w:rsidRDefault="00510E5A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Тема занятия</w:t>
            </w:r>
          </w:p>
        </w:tc>
        <w:tc>
          <w:tcPr>
            <w:tcW w:w="1037" w:type="dxa"/>
          </w:tcPr>
          <w:p w:rsidR="00510E5A" w:rsidRPr="00217596" w:rsidRDefault="00510E5A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Кол-во занятий</w:t>
            </w:r>
          </w:p>
        </w:tc>
        <w:tc>
          <w:tcPr>
            <w:tcW w:w="2734" w:type="dxa"/>
          </w:tcPr>
          <w:p w:rsidR="00510E5A" w:rsidRPr="00217596" w:rsidRDefault="00510E5A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Цель занятия</w:t>
            </w:r>
          </w:p>
        </w:tc>
        <w:tc>
          <w:tcPr>
            <w:tcW w:w="2189" w:type="dxa"/>
          </w:tcPr>
          <w:p w:rsidR="00510E5A" w:rsidRPr="00217596" w:rsidRDefault="00510E5A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Навыки чтения</w:t>
            </w:r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Октябрь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Речь письменная и </w:t>
            </w:r>
            <w:r w:rsidRPr="002175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устная. Звуки речи. Слова, слоги. 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IаI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IуI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а, У, у. 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17596">
              <w:lastRenderedPageBreak/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развитие речевого и </w:t>
            </w:r>
            <w:r w:rsidRPr="00217596">
              <w:lastRenderedPageBreak/>
              <w:t>фонематического слуха дошкольников</w:t>
            </w:r>
          </w:p>
        </w:tc>
        <w:tc>
          <w:tcPr>
            <w:tcW w:w="2189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lastRenderedPageBreak/>
              <w:t xml:space="preserve">Подготовка </w:t>
            </w:r>
            <w:r w:rsidRPr="00217596">
              <w:lastRenderedPageBreak/>
              <w:t xml:space="preserve">дошкольников к восприятию звуков и букв русского языка; формирование мотивации    к занятиям </w:t>
            </w: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Гласные и согласные звуки. Гласный звук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IоI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буквы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,о</w:t>
            </w:r>
            <w:proofErr w:type="spellEnd"/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. 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IмI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IмI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 М. Деление слов на слоги, определение слогов в словах.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  <w:rPr>
                <w:spacing w:val="-20"/>
              </w:rPr>
            </w:pPr>
            <w:r w:rsidRPr="00217596">
              <w:rPr>
                <w:spacing w:val="-20"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rPr>
                <w:spacing w:val="-20"/>
              </w:rPr>
              <w:t>совершенствование тонкой моторики пальцев рук дошкольников</w:t>
            </w:r>
          </w:p>
        </w:tc>
        <w:tc>
          <w:tcPr>
            <w:tcW w:w="2189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Закрепление букв А. О, У, М, С. Чтение и составление слогов по разрезной азбуке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Повторение дошкольниками с букв «А</w:t>
            </w:r>
            <w:proofErr w:type="gramStart"/>
            <w:r w:rsidRPr="00217596">
              <w:t>,О</w:t>
            </w:r>
            <w:proofErr w:type="gramEnd"/>
            <w:r w:rsidRPr="00217596">
              <w:t>,У,М»</w:t>
            </w:r>
          </w:p>
        </w:tc>
        <w:tc>
          <w:tcPr>
            <w:tcW w:w="2189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развитие фонематических представлений; закрепление правильной артикуляции изучаемых звуков</w:t>
            </w: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х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IхI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 Х, х. Чтение слогов и слов. Звуковой анализ слова: МУХА. Составление предложений со словом СУХО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формирование у детей стойких представлений о букве «х».</w:t>
            </w:r>
          </w:p>
        </w:tc>
        <w:tc>
          <w:tcPr>
            <w:tcW w:w="2189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Ноябрь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IрI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IрI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; буквы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Р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р. Заглавные  буквы, слова с этими буквами.</w:t>
            </w:r>
          </w:p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Закрепление навыков и умений </w:t>
            </w:r>
            <w:proofErr w:type="spellStart"/>
            <w:r w:rsidRPr="00217596">
              <w:rPr>
                <w:bCs/>
              </w:rPr>
              <w:t>звуко</w:t>
            </w:r>
            <w:proofErr w:type="spellEnd"/>
            <w:r w:rsidRPr="00217596">
              <w:rPr>
                <w:bCs/>
              </w:rPr>
              <w:t>-слогового анализа и синтеза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слов и слогов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 xml:space="preserve">Синтез слогов: </w:t>
            </w:r>
            <w:proofErr w:type="spellStart"/>
            <w:r w:rsidRPr="00217596">
              <w:rPr>
                <w:bCs/>
              </w:rPr>
              <w:t>ра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ро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ру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ры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рэ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ри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IшI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всегда твердый ; буквы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Ш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ш. Составление предложений из трех слов.(2ч.)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Закрепление навыков и умений </w:t>
            </w:r>
            <w:proofErr w:type="spellStart"/>
            <w:r w:rsidRPr="00217596">
              <w:rPr>
                <w:bCs/>
              </w:rPr>
              <w:t>звуко</w:t>
            </w:r>
            <w:proofErr w:type="spellEnd"/>
            <w:r w:rsidRPr="00217596">
              <w:rPr>
                <w:bCs/>
              </w:rPr>
              <w:t>-слогового анализа и синтеза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Синтез звука [</w:t>
            </w:r>
            <w:proofErr w:type="gramStart"/>
            <w:r w:rsidRPr="00217596">
              <w:t>Ш</w:t>
            </w:r>
            <w:proofErr w:type="gramEnd"/>
            <w:r w:rsidRPr="00217596">
              <w:t xml:space="preserve">] 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слогов:  </w:t>
            </w:r>
            <w:proofErr w:type="spellStart"/>
            <w:proofErr w:type="gramStart"/>
            <w:r w:rsidRPr="00217596">
              <w:t>ша</w:t>
            </w:r>
            <w:proofErr w:type="spellEnd"/>
            <w:proofErr w:type="gramEnd"/>
            <w:r w:rsidRPr="00217596">
              <w:t xml:space="preserve">, шу, </w:t>
            </w:r>
            <w:proofErr w:type="spellStart"/>
            <w:r w:rsidRPr="00217596">
              <w:t>шо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шэ</w:t>
            </w:r>
            <w:proofErr w:type="spellEnd"/>
            <w:r w:rsidRPr="00217596">
              <w:t>, ши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слов: шаги, шипы, шина, шуба, Маша, Даша, Миша,</w:t>
            </w: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Согласные звуки </w:t>
            </w:r>
            <w:proofErr w:type="spellStart"/>
            <w:r w:rsidRPr="00217596">
              <w:t>I</w:t>
            </w:r>
            <w:proofErr w:type="gramStart"/>
            <w:r w:rsidRPr="00217596">
              <w:t>л</w:t>
            </w:r>
            <w:proofErr w:type="gramEnd"/>
            <w:r w:rsidRPr="00217596">
              <w:t>I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IлI</w:t>
            </w:r>
            <w:proofErr w:type="spellEnd"/>
            <w:r w:rsidRPr="00217596">
              <w:t xml:space="preserve">; буквы Л, л. Точка. Схема предложений. Точка. Учить отвечать на вопросы по прочитанному </w:t>
            </w:r>
            <w:r w:rsidRPr="00217596">
              <w:lastRenderedPageBreak/>
              <w:t>тексту.(2ч.)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lastRenderedPageBreak/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совершенствование артикуляционной моторики, развитие интонационной стороны речи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развитие фонематических представлений; закрепление правильной артикуляции изучаемых звуков</w:t>
            </w:r>
          </w:p>
          <w:p w:rsidR="00166C8D" w:rsidRPr="00217596" w:rsidRDefault="00166C8D" w:rsidP="00994D9B"/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  <w:r w:rsidRPr="00217596">
              <w:t xml:space="preserve">Согласные звуки </w:t>
            </w:r>
            <w:proofErr w:type="spellStart"/>
            <w:r w:rsidRPr="00217596">
              <w:t>I</w:t>
            </w:r>
            <w:proofErr w:type="gramStart"/>
            <w:r w:rsidRPr="00217596">
              <w:t>н</w:t>
            </w:r>
            <w:proofErr w:type="gramEnd"/>
            <w:r w:rsidRPr="00217596">
              <w:t>I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IнI</w:t>
            </w:r>
            <w:proofErr w:type="spellEnd"/>
            <w:r w:rsidRPr="00217596">
              <w:t>; буквы Н, н. Звуковой анализ слов. Ударный слог. Учить отвечать на вопросы по прочитанному тексту.(2ч.)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развитие умений </w:t>
            </w:r>
            <w:proofErr w:type="spellStart"/>
            <w:r w:rsidRPr="00217596">
              <w:rPr>
                <w:bCs/>
              </w:rPr>
              <w:t>звуко</w:t>
            </w:r>
            <w:proofErr w:type="spellEnd"/>
            <w:r w:rsidRPr="00217596">
              <w:rPr>
                <w:bCs/>
              </w:rPr>
              <w:t xml:space="preserve"> - слогового анализа и синтеза, совершенствование тонкой моторики пальцев рук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развитие фонематических представлений; закрепление правильной артикуляции изучаемых звуков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слогов:  ан, он, </w:t>
            </w:r>
            <w:proofErr w:type="spellStart"/>
            <w:r w:rsidRPr="00217596">
              <w:t>ун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ын</w:t>
            </w:r>
            <w:proofErr w:type="spellEnd"/>
            <w:r w:rsidRPr="00217596">
              <w:t>, эн, ин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слов:  </w:t>
            </w:r>
            <w:proofErr w:type="spellStart"/>
            <w:r w:rsidRPr="00217596">
              <w:t>Ната</w:t>
            </w:r>
            <w:proofErr w:type="spellEnd"/>
            <w:r w:rsidRPr="00217596">
              <w:t>, Нина, мина, тина, пони, пан, тон, нам, Дон, туман</w:t>
            </w:r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Декабрь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</w:p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IкI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к. Закрепление написания больших букв в именах, начале предложений. Учить вычленять словесное ударение, определять его место в словах.(2ч.)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познакомить 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дошкольников с буквой «к»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Развитие 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фонематического восприятия; закрепление верно произношения звуков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</w:t>
            </w:r>
            <w:proofErr w:type="spellStart"/>
            <w:r w:rsidRPr="00217596">
              <w:t>слогов</w:t>
            </w:r>
            <w:proofErr w:type="gramStart"/>
            <w:r w:rsidRPr="00217596">
              <w:t>:</w:t>
            </w:r>
            <w:r w:rsidRPr="00217596">
              <w:rPr>
                <w:bCs/>
              </w:rPr>
              <w:t>а</w:t>
            </w:r>
            <w:proofErr w:type="gramEnd"/>
            <w:r w:rsidRPr="00217596">
              <w:rPr>
                <w:bCs/>
              </w:rPr>
              <w:t>к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ук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ок</w:t>
            </w:r>
            <w:proofErr w:type="spellEnd"/>
            <w:r w:rsidRPr="00217596">
              <w:rPr>
                <w:bCs/>
              </w:rPr>
              <w:t xml:space="preserve">, </w:t>
            </w:r>
            <w:proofErr w:type="spellStart"/>
            <w:r w:rsidRPr="00217596">
              <w:rPr>
                <w:bCs/>
              </w:rPr>
              <w:t>ык</w:t>
            </w:r>
            <w:proofErr w:type="spellEnd"/>
            <w:r w:rsidRPr="00217596">
              <w:rPr>
                <w:bCs/>
              </w:rPr>
              <w:t xml:space="preserve">, эк, </w:t>
            </w:r>
            <w:proofErr w:type="spellStart"/>
            <w:r w:rsidRPr="00217596">
              <w:rPr>
                <w:bCs/>
              </w:rPr>
              <w:t>ик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Согласные звуки </w:t>
            </w:r>
            <w:proofErr w:type="spellStart"/>
            <w:r w:rsidRPr="00217596">
              <w:t>IтI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IтI</w:t>
            </w:r>
            <w:proofErr w:type="spellEnd"/>
            <w:r w:rsidRPr="00217596">
              <w:t>; буквы</w:t>
            </w:r>
            <w:proofErr w:type="gramStart"/>
            <w:r w:rsidRPr="00217596">
              <w:t xml:space="preserve"> Т</w:t>
            </w:r>
            <w:proofErr w:type="gramEnd"/>
            <w:r w:rsidRPr="00217596">
              <w:t>, т. Закрепить умение называть слова с заданным звуком и буквой, вычленять словесное ударение, определять его место в словах. (2ч.)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сформировать представления у  детей о звуке и букве «т»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Гласный звук </w:t>
            </w:r>
            <w:proofErr w:type="spellStart"/>
            <w:r w:rsidRPr="00217596">
              <w:t>IиI</w:t>
            </w:r>
            <w:proofErr w:type="spellEnd"/>
            <w:r w:rsidRPr="00217596">
              <w:t>; буквы</w:t>
            </w:r>
            <w:proofErr w:type="gramStart"/>
            <w:r w:rsidRPr="00217596">
              <w:t xml:space="preserve"> И</w:t>
            </w:r>
            <w:proofErr w:type="gramEnd"/>
            <w:r w:rsidRPr="00217596">
              <w:t xml:space="preserve">, и. 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Звуковой анализ слогов </w:t>
            </w:r>
            <w:proofErr w:type="gramStart"/>
            <w:r w:rsidRPr="00217596">
              <w:t>МЫ-МИ</w:t>
            </w:r>
            <w:proofErr w:type="gramEnd"/>
            <w:r w:rsidRPr="00217596">
              <w:t>, РЫ-РИ, СЫ-СИ, ТЫ-ТИ. Учить составлять предложения со словом И.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</w:t>
            </w:r>
            <w:proofErr w:type="spellStart"/>
            <w:r w:rsidRPr="00217596">
              <w:t>ам</w:t>
            </w:r>
            <w:proofErr w:type="spellEnd"/>
            <w:r w:rsidRPr="00217596">
              <w:t xml:space="preserve">, ум, ом, им, </w:t>
            </w:r>
            <w:proofErr w:type="spellStart"/>
            <w:r w:rsidRPr="00217596">
              <w:t>ым</w:t>
            </w:r>
            <w:proofErr w:type="spellEnd"/>
            <w:r w:rsidRPr="00217596">
              <w:t>, эм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слов:  ум, мама, мимо, </w:t>
            </w:r>
            <w:proofErr w:type="spellStart"/>
            <w:r w:rsidRPr="00217596">
              <w:t>му-му</w:t>
            </w:r>
            <w:proofErr w:type="spell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 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IпI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IпI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; буквы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П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,п</w:t>
            </w:r>
            <w:proofErr w:type="spellEnd"/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. Учить отвечать на вопросы по прочитанному тексту. Пересказ прочитанного текста.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сформировать представления дошкольников о звуках [</w:t>
            </w:r>
            <w:proofErr w:type="gramStart"/>
            <w:r w:rsidRPr="00217596">
              <w:rPr>
                <w:bCs/>
              </w:rPr>
              <w:t>п</w:t>
            </w:r>
            <w:proofErr w:type="gramEnd"/>
            <w:r w:rsidRPr="00217596">
              <w:rPr>
                <w:bCs/>
              </w:rPr>
              <w:t>] и [п'], познакомить с буквой «п»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 ап, </w:t>
            </w:r>
            <w:proofErr w:type="gramStart"/>
            <w:r w:rsidRPr="00217596">
              <w:t>оп</w:t>
            </w:r>
            <w:proofErr w:type="gramEnd"/>
            <w:r w:rsidRPr="00217596">
              <w:t xml:space="preserve">, </w:t>
            </w:r>
            <w:proofErr w:type="spellStart"/>
            <w:r w:rsidRPr="00217596">
              <w:t>уп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ып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эп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ип</w:t>
            </w:r>
            <w:proofErr w:type="spellEnd"/>
            <w:r w:rsidRPr="00217596">
              <w:t>.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слов:  папа, пума, пимы</w:t>
            </w:r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 xml:space="preserve">Январь 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 Согласные звуки звонкие и глухие. </w:t>
            </w:r>
            <w:r w:rsidRPr="0021759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IзI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Iз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I; буквы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З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з. Закрепить умение называть слова с заданным звуком и буквой, вычленять словесное ударение, определять его место в словах. Омонимы (Слова звучат одинаково, но смысл разный).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  <w:r w:rsidRPr="00217596">
              <w:rPr>
                <w:iCs/>
              </w:rPr>
              <w:lastRenderedPageBreak/>
              <w:t>2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iCs/>
              </w:rPr>
            </w:pP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iCs/>
              </w:rPr>
            </w:pPr>
            <w:r w:rsidRPr="00217596">
              <w:rPr>
                <w:iCs/>
              </w:rPr>
              <w:lastRenderedPageBreak/>
              <w:t xml:space="preserve">сформировать представления у детей о </w:t>
            </w:r>
            <w:r w:rsidRPr="00217596">
              <w:rPr>
                <w:iCs/>
              </w:rPr>
              <w:lastRenderedPageBreak/>
              <w:t>звуках [</w:t>
            </w:r>
            <w:proofErr w:type="gramStart"/>
            <w:r w:rsidRPr="00217596">
              <w:rPr>
                <w:iCs/>
              </w:rPr>
              <w:t>П</w:t>
            </w:r>
            <w:proofErr w:type="gramEnd"/>
            <w:r w:rsidRPr="00217596">
              <w:rPr>
                <w:iCs/>
              </w:rPr>
              <w:t xml:space="preserve">] и [П'], их графическим обозначением 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lastRenderedPageBreak/>
              <w:t xml:space="preserve">Чтение слогов:  за, </w:t>
            </w:r>
            <w:proofErr w:type="spellStart"/>
            <w:r w:rsidRPr="00217596">
              <w:t>зузо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зы</w:t>
            </w:r>
            <w:proofErr w:type="spellEnd"/>
            <w:r w:rsidRPr="00217596">
              <w:t xml:space="preserve">, зэ, </w:t>
            </w:r>
            <w:proofErr w:type="spellStart"/>
            <w:r w:rsidRPr="00217596">
              <w:t>зи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lastRenderedPageBreak/>
              <w:t>Чтение слов:  зубы, тазы, козы, ваза, газон, бизон, музыка, низина, мимоза, Зина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й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 Й, й. Совершенствовать навыки чтения. Учить придумывать слова по заданной звуковой модели.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познакомить дошкольников со звуком [й] буквой «й».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Совершенствовать навыки чтения.</w:t>
            </w: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г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IгI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 Г, г. Работа с предложением. Вопросительные предложения. Учить отвечать на вопросы по прочитанному тексту.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научить  дошкольников различению звуков [</w:t>
            </w:r>
            <w:proofErr w:type="gramStart"/>
            <w:r w:rsidRPr="00217596">
              <w:rPr>
                <w:bCs/>
              </w:rPr>
              <w:t>г</w:t>
            </w:r>
            <w:proofErr w:type="gramEnd"/>
            <w:r w:rsidRPr="00217596">
              <w:rPr>
                <w:bCs/>
              </w:rPr>
              <w:t>] и [г'], познакомить с соответствующей буквой «г»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слогов: </w:t>
            </w:r>
            <w:proofErr w:type="gramStart"/>
            <w:r w:rsidRPr="00217596">
              <w:t>га</w:t>
            </w:r>
            <w:proofErr w:type="gramEnd"/>
            <w:r w:rsidRPr="00217596">
              <w:t xml:space="preserve">,  Синтез слогов:  га, </w:t>
            </w:r>
            <w:proofErr w:type="spellStart"/>
            <w:r w:rsidRPr="00217596">
              <w:t>го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гу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гы</w:t>
            </w:r>
            <w:proofErr w:type="spellEnd"/>
            <w:r w:rsidRPr="00217596">
              <w:t xml:space="preserve">, гэ, </w:t>
            </w:r>
            <w:proofErr w:type="spellStart"/>
            <w:r w:rsidRPr="00217596">
              <w:t>ги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 xml:space="preserve">Синтез слов:  гага, губа, губы, годы, ноги, нуга, Гога, бумага, гамак, гам </w:t>
            </w:r>
            <w:proofErr w:type="gram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IвI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IвI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в. Вопросительные предложения. Пересказ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прочитанного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166C8D" w:rsidRPr="00217596" w:rsidRDefault="00166C8D" w:rsidP="00994D9B">
            <w:pPr>
              <w:shd w:val="clear" w:color="auto" w:fill="FFFFFF"/>
              <w:tabs>
                <w:tab w:val="left" w:pos="288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>
              <w:t>1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познакомить дошкольников со звуками [</w:t>
            </w:r>
            <w:proofErr w:type="gramStart"/>
            <w:r w:rsidRPr="00217596">
              <w:t>в</w:t>
            </w:r>
            <w:proofErr w:type="gramEnd"/>
            <w:r w:rsidRPr="00217596">
              <w:t>] и [в'], соответствующим этим звукам графическим символом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слов:  ива, </w:t>
            </w:r>
            <w:proofErr w:type="gramStart"/>
            <w:r w:rsidRPr="00217596">
              <w:t>увы</w:t>
            </w:r>
            <w:proofErr w:type="gramEnd"/>
            <w:r w:rsidRPr="00217596">
              <w:t xml:space="preserve">, ивы, Вова, Вовы, пава, вам 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Февраль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Согласные звуки </w:t>
            </w:r>
            <w:proofErr w:type="spellStart"/>
            <w:r w:rsidRPr="00217596">
              <w:t>IдI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IдI</w:t>
            </w:r>
            <w:proofErr w:type="spellEnd"/>
            <w:r w:rsidRPr="00217596">
              <w:t>; буквы</w:t>
            </w:r>
            <w:proofErr w:type="gramStart"/>
            <w:r w:rsidRPr="00217596">
              <w:t xml:space="preserve"> Д</w:t>
            </w:r>
            <w:proofErr w:type="gramEnd"/>
            <w:r w:rsidRPr="00217596">
              <w:t>, Сопоставление звуков и букв Д-Т. Закрепление понятий слог, слово, предложение.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обучить детей различению звуков [Д] и [Д'], сформировать представления о букве «Д».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 да, до, </w:t>
            </w:r>
            <w:proofErr w:type="spellStart"/>
            <w:r w:rsidRPr="00217596">
              <w:t>ду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ды</w:t>
            </w:r>
            <w:proofErr w:type="spellEnd"/>
            <w:r w:rsidRPr="00217596">
              <w:t xml:space="preserve">, дэ, </w:t>
            </w:r>
            <w:proofErr w:type="spellStart"/>
            <w:r w:rsidRPr="00217596">
              <w:t>ди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Чтение слов:  дома, дата, дубы, Дима, вода, дама, дума, мода, ода, иди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Согласные звуки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IбI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IбI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б. Сопоставление звуков и букв Б-П.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 xml:space="preserve">познакомить дошкольников со звуками [б] </w:t>
            </w:r>
            <w:proofErr w:type="gramStart"/>
            <w:r w:rsidRPr="00217596">
              <w:t>и [б</w:t>
            </w:r>
            <w:proofErr w:type="gramEnd"/>
            <w:r w:rsidRPr="00217596">
              <w:t>'], буквой «б»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слогов и слов с буквами</w:t>
            </w: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Согласный звук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IжI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>; буквы Ж, ж. Сопоставление звуков и букв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.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Познакомить с правилом написания сочетания – ЖИ.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rPr>
                <w:bCs/>
              </w:rPr>
              <w:t>сформировать представления о звуке [ж], букве «ж»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слогов и слов с изученными буквами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 </w:t>
            </w:r>
            <w:proofErr w:type="spellStart"/>
            <w:r w:rsidRPr="00217596">
              <w:t>жа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жу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жо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жи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жэ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 xml:space="preserve">Синтез слов:  жаба, ножи, кожа, вижу, хожу, жатва, </w:t>
            </w:r>
            <w:r w:rsidRPr="00217596">
              <w:rPr>
                <w:bCs/>
              </w:rPr>
              <w:t>пи</w:t>
            </w:r>
            <w:r w:rsidRPr="00217596">
              <w:t>жама, вожди, вожак, жди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>Буквы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Е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, е. Звуковой анализ слов с буквой Е. Пересказ прочитанного текста.</w:t>
            </w:r>
          </w:p>
          <w:p w:rsidR="00166C8D" w:rsidRPr="00217596" w:rsidRDefault="00166C8D" w:rsidP="00994D9B">
            <w:pPr>
              <w:shd w:val="clear" w:color="auto" w:fill="FFFFFF"/>
              <w:tabs>
                <w:tab w:val="left" w:pos="2472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proofErr w:type="spellStart"/>
            <w:r w:rsidRPr="00217596">
              <w:rPr>
                <w:bCs/>
              </w:rPr>
              <w:t>закрепитьпредставления</w:t>
            </w:r>
            <w:proofErr w:type="spellEnd"/>
            <w:r w:rsidRPr="00217596">
              <w:rPr>
                <w:bCs/>
              </w:rPr>
              <w:t xml:space="preserve"> о букве «Е» и звуках, которые она обозначает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слогов и слов с изученными буквами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Буква для чтения: «Е»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Слова для чтения: ем, еда, Ева, Егор, пена, Вера, небо, сено, перо, лес.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Март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>Буква Ь. Буква Ь - показатель мягкости в конце слога или слова.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познакомить дошкольников обозначением – буквы ь знак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Слова для чтения (с «ь»): пень, мать, боль, топь, рысь</w:t>
            </w:r>
          </w:p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>Работа с разрезной азбукой: ЕЛ-ЕЛЬ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,У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ГОЛ-УГОЛЬ. Учить называть слова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о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пределенной структуры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Буквы Я, я. Звуковой анализ слов с буквой Я. Анализ слогов  с буквой  Я: МА-МЯ, ЛА-ЛЯ, БА-БЯ. Пересказ прочитанного текста.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сформировать представления детей о графическом символе - букве «Я» и звуках, которые она обозначает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слогов и слов с изученными буквами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Буква: «Я»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rPr>
                <w:bCs/>
              </w:rPr>
              <w:t>Чтение слов:  Яша, Яна, мясо, яблоко, яма, яхта, ярко, ясно,</w:t>
            </w:r>
            <w:r w:rsidRPr="00217596">
              <w:t xml:space="preserve"> Чтение слогов:  </w:t>
            </w:r>
            <w:proofErr w:type="spellStart"/>
            <w:r w:rsidRPr="00217596">
              <w:t>ат</w:t>
            </w:r>
            <w:proofErr w:type="spellEnd"/>
            <w:r w:rsidRPr="00217596">
              <w:t xml:space="preserve">, от, </w:t>
            </w:r>
            <w:proofErr w:type="spellStart"/>
            <w:r w:rsidRPr="00217596">
              <w:t>ут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ыт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эт</w:t>
            </w:r>
            <w:proofErr w:type="spellEnd"/>
            <w:r w:rsidRPr="00217596">
              <w:t xml:space="preserve">, </w:t>
            </w:r>
            <w:proofErr w:type="spellStart"/>
            <w:proofErr w:type="gramStart"/>
            <w:r w:rsidRPr="00217596">
              <w:t>ит</w:t>
            </w:r>
            <w:proofErr w:type="spellEnd"/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Буквы 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Ю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, ю. 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познакомить дошкольников с  буквой – «Ю»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Анализ и чтение слогов с буквой </w:t>
            </w:r>
            <w:proofErr w:type="gramStart"/>
            <w:r w:rsidRPr="00217596">
              <w:t>Ю</w:t>
            </w:r>
            <w:proofErr w:type="gramEnd"/>
            <w:r w:rsidRPr="00217596">
              <w:t>: ТУ-ТЮ,  СУ-СЮ, ДУ-ДЮ.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Буква для чтения: «</w:t>
            </w:r>
            <w:proofErr w:type="gramStart"/>
            <w:r w:rsidRPr="00217596">
              <w:t>Ю</w:t>
            </w:r>
            <w:proofErr w:type="gramEnd"/>
            <w:r w:rsidRPr="00217596">
              <w:t>»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Чтение слов: юла, юг, Юля, Нюра, юбка, Юра, люк, союз, Люба, юрта.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Буквы</w:t>
            </w:r>
            <w:proofErr w:type="gramStart"/>
            <w:r w:rsidRPr="00217596">
              <w:t xml:space="preserve"> Ё</w:t>
            </w:r>
            <w:proofErr w:type="gramEnd"/>
            <w:r w:rsidRPr="00217596">
              <w:t xml:space="preserve">, ё. Развитие речи. Звуковой анализ слов с буквой Е. Сопоставление букв </w:t>
            </w:r>
            <w:proofErr w:type="gramStart"/>
            <w:r w:rsidRPr="00217596">
              <w:t>Е-Е</w:t>
            </w:r>
            <w:proofErr w:type="gramEnd"/>
            <w:r w:rsidRPr="00217596">
              <w:t>. Закрепить умение составлять предложения с заданным количеством слов.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rPr>
                <w:bCs/>
              </w:rPr>
              <w:t>сформировать представления у дошкольников о звуках, которые обозначает буква «Ё» и букве «Ё»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  Буква для чтения: «Ё»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Чтение слов: ёж, ёрш, ёлка, мёд, лён, тётя, Сёма, Лёня, чёлка, котёл.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 w:val="restart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Апрель</w:t>
            </w: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tabs>
                <w:tab w:val="left" w:pos="107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«Звук и буква «Ч»»</w:t>
            </w:r>
          </w:p>
          <w:p w:rsidR="00166C8D" w:rsidRPr="00217596" w:rsidRDefault="00166C8D" w:rsidP="00994D9B">
            <w:pPr>
              <w:pStyle w:val="a5"/>
              <w:rPr>
                <w:rFonts w:ascii="Times New Roman" w:hAnsi="Times New Roman"/>
                <w:sz w:val="24"/>
                <w:szCs w:val="24"/>
              </w:rPr>
            </w:pPr>
            <w:r w:rsidRPr="00217596">
              <w:rPr>
                <w:rFonts w:ascii="Times New Roman" w:hAnsi="Times New Roman"/>
                <w:sz w:val="24"/>
                <w:szCs w:val="24"/>
              </w:rPr>
              <w:t xml:space="preserve">Мягкий согласный звук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ч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I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; буквы Ч, ч. Звуковой анализ слов. Закрепить знания о </w:t>
            </w:r>
            <w:proofErr w:type="spellStart"/>
            <w:r w:rsidRPr="00217596">
              <w:rPr>
                <w:rFonts w:ascii="Times New Roman" w:hAnsi="Times New Roman"/>
                <w:sz w:val="24"/>
                <w:szCs w:val="24"/>
              </w:rPr>
              <w:t>словоразличительной</w:t>
            </w:r>
            <w:proofErr w:type="spellEnd"/>
            <w:r w:rsidRPr="00217596">
              <w:rPr>
                <w:rFonts w:ascii="Times New Roman" w:hAnsi="Times New Roman"/>
                <w:sz w:val="24"/>
                <w:szCs w:val="24"/>
              </w:rPr>
              <w:t xml:space="preserve"> роли бу</w:t>
            </w:r>
            <w:proofErr w:type="gramStart"/>
            <w:r w:rsidRPr="00217596">
              <w:rPr>
                <w:rFonts w:ascii="Times New Roman" w:hAnsi="Times New Roman"/>
                <w:sz w:val="24"/>
                <w:szCs w:val="24"/>
              </w:rPr>
              <w:t>кв в сл</w:t>
            </w:r>
            <w:proofErr w:type="gramEnd"/>
            <w:r w:rsidRPr="00217596">
              <w:rPr>
                <w:rFonts w:ascii="Times New Roman" w:hAnsi="Times New Roman"/>
                <w:sz w:val="24"/>
                <w:szCs w:val="24"/>
              </w:rPr>
              <w:t>ове.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научить дошкольников верному </w:t>
            </w:r>
            <w:proofErr w:type="spellStart"/>
            <w:r w:rsidRPr="00217596">
              <w:rPr>
                <w:bCs/>
              </w:rPr>
              <w:t>произношениюзвука</w:t>
            </w:r>
            <w:proofErr w:type="spellEnd"/>
            <w:r w:rsidRPr="00217596">
              <w:rPr>
                <w:bCs/>
              </w:rPr>
              <w:t xml:space="preserve"> [Ч], синтезу слоговых сочетаний, содержащих изучаемый звук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 </w:t>
            </w:r>
            <w:proofErr w:type="spellStart"/>
            <w:r w:rsidRPr="00217596">
              <w:t>ач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оч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уч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эч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ич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Чтение слов:  чай, часы, туча, дача, чайка, дочка, очки, бочка, чижик, бочонок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tabs>
                <w:tab w:val="left" w:pos="107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 xml:space="preserve">Гласный звук </w:t>
            </w:r>
            <w:proofErr w:type="spellStart"/>
            <w:r w:rsidRPr="00217596">
              <w:rPr>
                <w:bCs/>
              </w:rPr>
              <w:t>IэI</w:t>
            </w:r>
            <w:proofErr w:type="spellEnd"/>
            <w:r w:rsidRPr="00217596">
              <w:rPr>
                <w:bCs/>
              </w:rPr>
              <w:t>; буквы Э, э. Закрепить умение составлять предложения с предлогами (в, на</w:t>
            </w:r>
            <w:proofErr w:type="gramStart"/>
            <w:r w:rsidRPr="00217596">
              <w:rPr>
                <w:bCs/>
              </w:rPr>
              <w:t>.</w:t>
            </w:r>
            <w:proofErr w:type="gramEnd"/>
            <w:r w:rsidRPr="00217596">
              <w:rPr>
                <w:bCs/>
              </w:rPr>
              <w:t xml:space="preserve"> </w:t>
            </w:r>
            <w:proofErr w:type="gramStart"/>
            <w:r w:rsidRPr="00217596">
              <w:rPr>
                <w:bCs/>
              </w:rPr>
              <w:t>з</w:t>
            </w:r>
            <w:proofErr w:type="gramEnd"/>
            <w:r w:rsidRPr="00217596">
              <w:rPr>
                <w:bCs/>
              </w:rPr>
              <w:t>а и др.).</w:t>
            </w:r>
          </w:p>
          <w:p w:rsidR="00166C8D" w:rsidRPr="00217596" w:rsidRDefault="00166C8D" w:rsidP="00994D9B">
            <w:pPr>
              <w:shd w:val="clear" w:color="auto" w:fill="FFFFFF"/>
              <w:tabs>
                <w:tab w:val="left" w:pos="107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ab/>
            </w:r>
            <w:r w:rsidRPr="00217596">
              <w:rPr>
                <w:bCs/>
              </w:rPr>
              <w:tab/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познакомить дошкольников с  буквой – «Э</w:t>
            </w:r>
            <w:r w:rsidRPr="00217596">
              <w:rPr>
                <w:bCs/>
              </w:rPr>
              <w:t>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Чтение слогов и слов с изученными буквами</w:t>
            </w:r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tabs>
                <w:tab w:val="left" w:pos="1070"/>
              </w:tabs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 xml:space="preserve">Согласный звук </w:t>
            </w:r>
            <w:proofErr w:type="spellStart"/>
            <w:r w:rsidRPr="00217596">
              <w:t>IцI</w:t>
            </w:r>
            <w:proofErr w:type="spellEnd"/>
            <w:r w:rsidRPr="00217596">
              <w:t xml:space="preserve">; буквы </w:t>
            </w:r>
            <w:proofErr w:type="gramStart"/>
            <w:r w:rsidRPr="00217596">
              <w:t>Ц</w:t>
            </w:r>
            <w:proofErr w:type="gramEnd"/>
            <w:r w:rsidRPr="00217596">
              <w:t>, ц.</w:t>
            </w: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познакомить детей со звуком и буквой «Ц»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Синтез слогов:  </w:t>
            </w:r>
            <w:proofErr w:type="spellStart"/>
            <w:r w:rsidRPr="00217596">
              <w:t>ац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оц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уц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эц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ыц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иц</w:t>
            </w:r>
            <w:proofErr w:type="spellEnd"/>
          </w:p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 xml:space="preserve">Синтез слов:  овцы, овца, </w:t>
            </w:r>
            <w:proofErr w:type="spellStart"/>
            <w:r w:rsidRPr="00217596">
              <w:t>цыпа</w:t>
            </w:r>
            <w:proofErr w:type="spellEnd"/>
            <w:r w:rsidRPr="00217596">
              <w:t>, нал, цокот, цапка, цикада, цинга, цинк, синица</w:t>
            </w:r>
            <w:proofErr w:type="gramEnd"/>
          </w:p>
        </w:tc>
      </w:tr>
      <w:tr w:rsidR="00166C8D" w:rsidRPr="00217596" w:rsidTr="00166C8D">
        <w:tc>
          <w:tcPr>
            <w:tcW w:w="1125" w:type="dxa"/>
            <w:vMerge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Согласные звуки </w:t>
            </w:r>
            <w:proofErr w:type="spellStart"/>
            <w:r w:rsidRPr="00217596">
              <w:t>I</w:t>
            </w:r>
            <w:proofErr w:type="gramStart"/>
            <w:r w:rsidRPr="00217596">
              <w:t>ф</w:t>
            </w:r>
            <w:proofErr w:type="gramEnd"/>
            <w:r w:rsidRPr="00217596">
              <w:t>I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IфI</w:t>
            </w:r>
            <w:proofErr w:type="spellEnd"/>
            <w:r w:rsidRPr="00217596">
              <w:t xml:space="preserve">; буквы Ф, ф. </w:t>
            </w:r>
          </w:p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2</w:t>
            </w:r>
          </w:p>
        </w:tc>
        <w:tc>
          <w:tcPr>
            <w:tcW w:w="2734" w:type="dxa"/>
          </w:tcPr>
          <w:p w:rsidR="00166C8D" w:rsidRPr="00217596" w:rsidRDefault="00166C8D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сформировать представления у детей о звуках [Ф] и [ф'], их графическим обозначением</w:t>
            </w:r>
          </w:p>
        </w:tc>
        <w:tc>
          <w:tcPr>
            <w:tcW w:w="2189" w:type="dxa"/>
          </w:tcPr>
          <w:p w:rsidR="00166C8D" w:rsidRPr="00217596" w:rsidRDefault="00166C8D" w:rsidP="00994D9B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BD03F5" w:rsidRPr="00217596" w:rsidTr="00166C8D">
        <w:tc>
          <w:tcPr>
            <w:tcW w:w="1125" w:type="dxa"/>
            <w:vMerge w:val="restart"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center"/>
            </w:pPr>
            <w:r>
              <w:t>Май</w:t>
            </w:r>
          </w:p>
        </w:tc>
        <w:tc>
          <w:tcPr>
            <w:tcW w:w="2485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«Звук и буква «Щ»</w:t>
            </w:r>
          </w:p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</w:p>
        </w:tc>
        <w:tc>
          <w:tcPr>
            <w:tcW w:w="1037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t>научить дошкольников синтезу слоговых сочетаний, содержащих звук «Щ»</w:t>
            </w:r>
          </w:p>
        </w:tc>
        <w:tc>
          <w:tcPr>
            <w:tcW w:w="2189" w:type="dxa"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 xml:space="preserve">Чтение слогов:  </w:t>
            </w:r>
            <w:proofErr w:type="spellStart"/>
            <w:r w:rsidRPr="00217596">
              <w:t>ащ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ош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ущ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эщ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ыщ</w:t>
            </w:r>
            <w:proofErr w:type="spellEnd"/>
            <w:r w:rsidRPr="00217596">
              <w:t xml:space="preserve">, </w:t>
            </w:r>
            <w:proofErr w:type="spellStart"/>
            <w:r w:rsidRPr="00217596">
              <w:t>ищ</w:t>
            </w:r>
            <w:proofErr w:type="spellEnd"/>
          </w:p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proofErr w:type="gramStart"/>
            <w:r w:rsidRPr="00217596">
              <w:t>Чтение слов:  щи, ищи, пища, щука, пищит, овощи, тащи, тащит, угощу, ищу</w:t>
            </w:r>
            <w:proofErr w:type="gramEnd"/>
          </w:p>
        </w:tc>
      </w:tr>
      <w:tr w:rsidR="00BD03F5" w:rsidRPr="00217596" w:rsidTr="00166C8D">
        <w:tc>
          <w:tcPr>
            <w:tcW w:w="1125" w:type="dxa"/>
            <w:vMerge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Буква Ъ. Буква Ъ – показатель твердости. </w:t>
            </w:r>
          </w:p>
        </w:tc>
        <w:tc>
          <w:tcPr>
            <w:tcW w:w="1037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 xml:space="preserve">сформировать стойкие представления </w:t>
            </w:r>
            <w:proofErr w:type="gramStart"/>
            <w:r w:rsidRPr="00217596">
              <w:t>у</w:t>
            </w:r>
            <w:proofErr w:type="gramEnd"/>
            <w:r w:rsidRPr="00217596">
              <w:t xml:space="preserve"> дошкольниках о буквах [Ь] и [Ъ]</w:t>
            </w:r>
          </w:p>
        </w:tc>
        <w:tc>
          <w:tcPr>
            <w:tcW w:w="2189" w:type="dxa"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both"/>
            </w:pPr>
            <w:r w:rsidRPr="00217596">
              <w:t>Слова для чтения (с «ъ»): съел, въехал, подъехал, объехал, съела</w:t>
            </w:r>
          </w:p>
        </w:tc>
      </w:tr>
      <w:tr w:rsidR="00BD03F5" w:rsidRPr="00217596" w:rsidTr="00166C8D">
        <w:tc>
          <w:tcPr>
            <w:tcW w:w="1125" w:type="dxa"/>
            <w:vMerge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Алфавит</w:t>
            </w:r>
          </w:p>
        </w:tc>
        <w:tc>
          <w:tcPr>
            <w:tcW w:w="1037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2</w:t>
            </w:r>
          </w:p>
        </w:tc>
        <w:tc>
          <w:tcPr>
            <w:tcW w:w="2734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Понятие алфавит</w:t>
            </w:r>
          </w:p>
        </w:tc>
        <w:tc>
          <w:tcPr>
            <w:tcW w:w="2189" w:type="dxa"/>
          </w:tcPr>
          <w:p w:rsidR="00BD03F5" w:rsidRPr="00217596" w:rsidRDefault="00BD03F5" w:rsidP="00994D9B">
            <w:r w:rsidRPr="00217596">
              <w:t xml:space="preserve">Чтение слогов и </w:t>
            </w:r>
            <w:r w:rsidRPr="00217596">
              <w:lastRenderedPageBreak/>
              <w:t>слов с изученными буквами</w:t>
            </w:r>
          </w:p>
        </w:tc>
      </w:tr>
      <w:tr w:rsidR="00BD03F5" w:rsidRPr="00217596" w:rsidTr="00166C8D">
        <w:tc>
          <w:tcPr>
            <w:tcW w:w="1125" w:type="dxa"/>
            <w:vMerge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Обобщение знаний</w:t>
            </w:r>
          </w:p>
        </w:tc>
        <w:tc>
          <w:tcPr>
            <w:tcW w:w="1037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</w:pPr>
            <w:r w:rsidRPr="00217596">
              <w:t>1</w:t>
            </w:r>
          </w:p>
        </w:tc>
        <w:tc>
          <w:tcPr>
            <w:tcW w:w="2734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Работа с текстами</w:t>
            </w:r>
          </w:p>
        </w:tc>
        <w:tc>
          <w:tcPr>
            <w:tcW w:w="2189" w:type="dxa"/>
          </w:tcPr>
          <w:p w:rsidR="00BD03F5" w:rsidRPr="00217596" w:rsidRDefault="00BD03F5" w:rsidP="00994D9B">
            <w:r w:rsidRPr="00217596">
              <w:t>Чтение слогов и слов с изученными буквами</w:t>
            </w:r>
          </w:p>
        </w:tc>
      </w:tr>
      <w:tr w:rsidR="00BD03F5" w:rsidRPr="00217596" w:rsidTr="00BD03F5">
        <w:trPr>
          <w:trHeight w:val="846"/>
        </w:trPr>
        <w:tc>
          <w:tcPr>
            <w:tcW w:w="1125" w:type="dxa"/>
            <w:vMerge/>
          </w:tcPr>
          <w:p w:rsidR="00BD03F5" w:rsidRPr="00217596" w:rsidRDefault="00BD03F5" w:rsidP="00994D9B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2485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 w:rsidRPr="00217596">
              <w:t>Занятие-праздник</w:t>
            </w:r>
          </w:p>
        </w:tc>
        <w:tc>
          <w:tcPr>
            <w:tcW w:w="1037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217596">
              <w:rPr>
                <w:bCs/>
              </w:rPr>
              <w:t>1</w:t>
            </w:r>
          </w:p>
        </w:tc>
        <w:tc>
          <w:tcPr>
            <w:tcW w:w="2734" w:type="dxa"/>
          </w:tcPr>
          <w:p w:rsidR="00BD03F5" w:rsidRPr="00217596" w:rsidRDefault="00BD03F5" w:rsidP="00994D9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bCs/>
              </w:rPr>
            </w:pPr>
            <w:r w:rsidRPr="00217596">
              <w:rPr>
                <w:bCs/>
              </w:rPr>
              <w:t>Подведение итогов. Демонстрация своих знаний</w:t>
            </w:r>
          </w:p>
        </w:tc>
        <w:tc>
          <w:tcPr>
            <w:tcW w:w="2189" w:type="dxa"/>
          </w:tcPr>
          <w:p w:rsidR="00BD03F5" w:rsidRPr="00217596" w:rsidRDefault="00BD03F5" w:rsidP="00994D9B">
            <w:r w:rsidRPr="00217596">
              <w:t>Чтение слогов и слов с изученными буквами</w:t>
            </w:r>
          </w:p>
        </w:tc>
      </w:tr>
    </w:tbl>
    <w:p w:rsidR="00EA0352" w:rsidRDefault="00EA0352" w:rsidP="006355CA">
      <w:pPr>
        <w:spacing w:line="360" w:lineRule="auto"/>
        <w:ind w:firstLine="709"/>
        <w:jc w:val="center"/>
        <w:rPr>
          <w:b/>
          <w:bCs/>
          <w:sz w:val="28"/>
          <w:szCs w:val="28"/>
        </w:rPr>
      </w:pPr>
    </w:p>
    <w:p w:rsidR="008607B3" w:rsidRPr="008607B3" w:rsidRDefault="008607B3" w:rsidP="006355CA">
      <w:pPr>
        <w:spacing w:line="360" w:lineRule="auto"/>
        <w:ind w:firstLine="709"/>
        <w:jc w:val="center"/>
        <w:rPr>
          <w:sz w:val="28"/>
          <w:szCs w:val="28"/>
        </w:rPr>
      </w:pPr>
      <w:r w:rsidRPr="008607B3">
        <w:rPr>
          <w:b/>
          <w:bCs/>
          <w:sz w:val="28"/>
          <w:szCs w:val="28"/>
        </w:rPr>
        <w:t>2.2. Описание вариативных форм, способов, методов и средств реализации Программы, с учетом возрастных и индивидуальных особенностей воспитанников, специфики их образовательных потребностей и интересов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Прежде чем приступить к изучению звуков и букв, проводятся подготовительные занятия на развитие речевого и фонематического слуха; активизация познавательных процессов. 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Затем начинается процесс ознакомления со звуками и обозначаемыми им графическими элементами – буквами.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Последовательность элементов занятия: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1. Чтение загадки,  рассматривание иллюстраций.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2. Выполнение упражнений для губ или язычка (в </w:t>
      </w:r>
      <w:proofErr w:type="gramStart"/>
      <w:r w:rsidRPr="00994D9B">
        <w:rPr>
          <w:sz w:val="28"/>
          <w:szCs w:val="28"/>
        </w:rPr>
        <w:t>сказках про</w:t>
      </w:r>
      <w:proofErr w:type="gramEnd"/>
      <w:r w:rsidRPr="00994D9B">
        <w:rPr>
          <w:sz w:val="28"/>
          <w:szCs w:val="28"/>
        </w:rPr>
        <w:t xml:space="preserve"> согласные звуки – это элементы артикуляционной гимнастики). Если некоторые дошкольники еще не выговаривают какие-либо звуки или произносят их неправильно, данные упражнения помогут ребенку развить мышцы губ и языка, подготовить речевой аппарат к произношению отсутствующих звуков. Рекомендуется выполнять предложенные упражнения перед зеркалом по 5</w:t>
      </w:r>
      <w:r w:rsidR="00EA0352">
        <w:rPr>
          <w:sz w:val="28"/>
          <w:szCs w:val="28"/>
        </w:rPr>
        <w:t>-</w:t>
      </w:r>
      <w:r w:rsidRPr="00994D9B">
        <w:rPr>
          <w:sz w:val="28"/>
          <w:szCs w:val="28"/>
        </w:rPr>
        <w:t xml:space="preserve">7 раз, чтобы ребенок мог контролировать движения губ и языка. </w:t>
      </w:r>
    </w:p>
    <w:p w:rsidR="008607B3" w:rsidRPr="00994D9B" w:rsidRDefault="008607B3" w:rsidP="006355CA">
      <w:pPr>
        <w:shd w:val="clear" w:color="auto" w:fill="FFFFFF"/>
        <w:tabs>
          <w:tab w:val="left" w:pos="2021"/>
        </w:tabs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3. Далее изучаемый звук произносится верно, согласно анализу его правильной артикуляции. 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4. Затем дошкольников знакомятся с характеристикой </w:t>
      </w:r>
      <w:proofErr w:type="gramStart"/>
      <w:r w:rsidRPr="00994D9B">
        <w:rPr>
          <w:sz w:val="28"/>
          <w:szCs w:val="28"/>
        </w:rPr>
        <w:t>звука</w:t>
      </w:r>
      <w:proofErr w:type="gramEnd"/>
      <w:r w:rsidRPr="00994D9B">
        <w:rPr>
          <w:sz w:val="28"/>
          <w:szCs w:val="28"/>
        </w:rPr>
        <w:t xml:space="preserve">: какой он – гласный или согласный, твердый или мягкий, звонкий или глухой. </w:t>
      </w:r>
      <w:r w:rsidRPr="00994D9B">
        <w:rPr>
          <w:sz w:val="28"/>
          <w:szCs w:val="28"/>
        </w:rPr>
        <w:lastRenderedPageBreak/>
        <w:t xml:space="preserve">Необходимо опираться на тактильный, слуховой, зрительный и двигательный анализаторы при знакомстве с характеристиками звука. 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Сначала педагог объясняет, как можно узнать, какой это звук: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- при произнесении </w:t>
      </w:r>
      <w:r w:rsidRPr="00994D9B">
        <w:rPr>
          <w:i/>
          <w:iCs/>
          <w:sz w:val="28"/>
          <w:szCs w:val="28"/>
        </w:rPr>
        <w:t xml:space="preserve">гласного </w:t>
      </w:r>
      <w:r w:rsidRPr="00994D9B">
        <w:rPr>
          <w:sz w:val="28"/>
          <w:szCs w:val="28"/>
        </w:rPr>
        <w:t xml:space="preserve">звука воздух изо рта выходит легко и свободно, ему ничего не мешает: ни губы, ни зубы, ни язык, то есть воздух не встречает никакой преграды, препятствия. Горлышко всегда «гудит» - ребенок дотрагивается тыльной стороной ладони до горла, чтобы почувствовать эту вибрацию. </w:t>
      </w:r>
      <w:proofErr w:type="gramStart"/>
      <w:r w:rsidRPr="00994D9B">
        <w:rPr>
          <w:sz w:val="28"/>
          <w:szCs w:val="28"/>
        </w:rPr>
        <w:t>Если дети не чувствуют, как «гудит» горлышко, помогите им: приложите одну руку ребенка к своему горлу, а другую - к его, произнесите звук [Ф] или [С] - горлышко не «гудит» (не вибрирует - голосовые связки не работают), а затем произнесите гласный звук [А] - горлышко «загудит» (голосовые связки вибрируют).</w:t>
      </w:r>
      <w:proofErr w:type="gramEnd"/>
      <w:r w:rsidRPr="00994D9B">
        <w:rPr>
          <w:sz w:val="28"/>
          <w:szCs w:val="28"/>
        </w:rPr>
        <w:t xml:space="preserve"> Малыш чувствует, как «работает» ваше горлышко, старается повторить звуки так же, ладонью ощущая вибрацию своих голосовых связок;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- при произнесении </w:t>
      </w:r>
      <w:r w:rsidRPr="00994D9B">
        <w:rPr>
          <w:i/>
          <w:iCs/>
          <w:sz w:val="28"/>
          <w:szCs w:val="28"/>
        </w:rPr>
        <w:t xml:space="preserve">согласного звука </w:t>
      </w:r>
      <w:r w:rsidRPr="00994D9B">
        <w:rPr>
          <w:sz w:val="28"/>
          <w:szCs w:val="28"/>
        </w:rPr>
        <w:t>воздуху всегда мешают выходить свободно изо рта либо губы, либо губы и зубы, либо язык (воздух встречает преграду, препятствие на своем пути).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Для того чтобы определить звонкость-глухость согласного звука, используйте тот же прием с горлышком - если горлышко «гудит», значит, звук звонкий, если не «гудит» - глухой. </w:t>
      </w:r>
      <w:proofErr w:type="gramStart"/>
      <w:r w:rsidRPr="00994D9B">
        <w:rPr>
          <w:sz w:val="28"/>
          <w:szCs w:val="28"/>
        </w:rPr>
        <w:t>Можно прижимать ладошки к ушам: если уши «гудят», значит, звук звонкий, если не «гудят» - глухой.</w:t>
      </w:r>
      <w:proofErr w:type="gramEnd"/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определить твердость-мягкость звука, предложите ребенку обратить внимание на губы: при произнесении мягкого согласного звука губы «улыбаются». Произнесите перед зеркалом твердый звук [Ф] (губы находятся в нейтральном положении), а затем произнесите мягкий звук [Ф'] (губы растянулись в улыбке). Можно «помочь» кулачком: при произнесении твердого звука нужно сильно сжать кулачок, при произношении мягкого звука сжать кулачок слабо.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lastRenderedPageBreak/>
        <w:t>Затем ребенок сам перечисляет все характеристики звука, используя предложенные приемы.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5. Затем на занятиях вводятся и применяются игры с новым звуком, </w:t>
      </w:r>
      <w:proofErr w:type="gramStart"/>
      <w:r w:rsidRPr="00994D9B">
        <w:rPr>
          <w:sz w:val="28"/>
          <w:szCs w:val="28"/>
        </w:rPr>
        <w:t>развивающая</w:t>
      </w:r>
      <w:proofErr w:type="gramEnd"/>
      <w:r w:rsidRPr="00994D9B">
        <w:rPr>
          <w:sz w:val="28"/>
          <w:szCs w:val="28"/>
        </w:rPr>
        <w:t xml:space="preserve"> речевой слух (фонематическое восприятие, анализ, синтез и представление). Используя эти игры на каждом занятии, педагог готовит речевой слух дошкольников к усвоению навыков чтения.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6. Далее, с помощью Буковки, вводится графический образ звука - буква. Используется </w:t>
      </w:r>
      <w:proofErr w:type="gramStart"/>
      <w:r w:rsidRPr="00994D9B">
        <w:rPr>
          <w:sz w:val="28"/>
          <w:szCs w:val="28"/>
        </w:rPr>
        <w:t>стихотворение про букву</w:t>
      </w:r>
      <w:proofErr w:type="gramEnd"/>
      <w:r w:rsidRPr="00994D9B">
        <w:rPr>
          <w:sz w:val="28"/>
          <w:szCs w:val="28"/>
        </w:rPr>
        <w:t>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7. Используемые приемы закрепления образа буквы: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«рисование» буквы пальчиком в воздухе, на столе;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выкладывание печатной буквы из карандашей, счетных палочек, спичек, шнурков или других предметов;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выполнение изображения буквы пальчиком на манке, другой мелкой крупе.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построение буквы из крупных и мелких пуговиц, бусинок, фасоли, гороха, гречи на столе;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- игра «Волшебный мешочек»: педагог предлагает детям доставать буквы из мешочка и называть их. 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- педагог пальчиком «пишет» букву на тыльной стороне ладони, а  ребенок, называет эту букву. Затем ребенок отгадывает букву с закрытыми глазами.</w:t>
      </w:r>
    </w:p>
    <w:p w:rsidR="008607B3" w:rsidRPr="00994D9B" w:rsidRDefault="008607B3" w:rsidP="006355CA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8. В конце занятия дошкольники читают слоги с изучаемой буквой (слитно, не разделяя слог на отдельные звуки). Если дети уже хорошо справляются с этим заданием, можно постепенно переходить к чтению слов.</w:t>
      </w:r>
    </w:p>
    <w:p w:rsidR="008607B3" w:rsidRDefault="008607B3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9302D2" w:rsidRDefault="009302D2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9302D2" w:rsidRPr="00994D9B" w:rsidRDefault="009302D2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994D9B" w:rsidRPr="00994D9B" w:rsidRDefault="00994D9B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994D9B" w:rsidRPr="006355CA" w:rsidRDefault="00994D9B" w:rsidP="006355CA">
      <w:pPr>
        <w:pStyle w:val="ac"/>
        <w:numPr>
          <w:ilvl w:val="1"/>
          <w:numId w:val="26"/>
        </w:numPr>
        <w:spacing w:line="360" w:lineRule="auto"/>
        <w:jc w:val="center"/>
        <w:rPr>
          <w:sz w:val="28"/>
          <w:szCs w:val="28"/>
        </w:rPr>
      </w:pPr>
      <w:r w:rsidRPr="006355CA">
        <w:rPr>
          <w:b/>
          <w:bCs/>
          <w:sz w:val="28"/>
          <w:szCs w:val="28"/>
        </w:rPr>
        <w:lastRenderedPageBreak/>
        <w:t>Особенности образовательной деятельности разных видов и культурных практик</w:t>
      </w:r>
    </w:p>
    <w:p w:rsidR="00994D9B" w:rsidRPr="00994D9B" w:rsidRDefault="00994D9B" w:rsidP="006355CA">
      <w:pPr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iCs/>
          <w:sz w:val="28"/>
          <w:szCs w:val="28"/>
        </w:rPr>
        <w:t xml:space="preserve">Культурные практики ребёнка </w:t>
      </w:r>
      <w:r w:rsidRPr="00994D9B">
        <w:rPr>
          <w:sz w:val="28"/>
          <w:szCs w:val="28"/>
        </w:rPr>
        <w:t>обеспечивают его активную и продуктивную образовательную деятельность.</w:t>
      </w:r>
      <w:r w:rsidRPr="00994D9B">
        <w:rPr>
          <w:iCs/>
          <w:sz w:val="28"/>
          <w:szCs w:val="28"/>
        </w:rPr>
        <w:t xml:space="preserve"> </w:t>
      </w:r>
      <w:r w:rsidRPr="00994D9B">
        <w:rPr>
          <w:sz w:val="28"/>
          <w:szCs w:val="28"/>
        </w:rPr>
        <w:t>Культурные</w:t>
      </w:r>
      <w:r w:rsidRPr="00994D9B">
        <w:rPr>
          <w:iCs/>
          <w:sz w:val="28"/>
          <w:szCs w:val="28"/>
        </w:rPr>
        <w:t xml:space="preserve"> </w:t>
      </w:r>
      <w:r w:rsidRPr="00994D9B">
        <w:rPr>
          <w:sz w:val="28"/>
          <w:szCs w:val="28"/>
        </w:rPr>
        <w:t xml:space="preserve">практики – разнообразные, основанные на текущих и перспективных интересах ребёнка </w:t>
      </w:r>
      <w:r w:rsidRPr="00994D9B">
        <w:rPr>
          <w:iCs/>
          <w:sz w:val="28"/>
          <w:szCs w:val="28"/>
        </w:rPr>
        <w:t>виды самостоятельной деятельности,</w:t>
      </w:r>
      <w:r w:rsidRPr="00994D9B">
        <w:rPr>
          <w:sz w:val="28"/>
          <w:szCs w:val="28"/>
        </w:rPr>
        <w:t xml:space="preserve"> </w:t>
      </w:r>
      <w:r w:rsidRPr="00994D9B">
        <w:rPr>
          <w:iCs/>
          <w:sz w:val="28"/>
          <w:szCs w:val="28"/>
        </w:rPr>
        <w:t>поведения и опыта, складывающегося с первых дней его жизни.</w:t>
      </w:r>
    </w:p>
    <w:p w:rsidR="00994D9B" w:rsidRPr="00994D9B" w:rsidRDefault="00994D9B" w:rsidP="006355C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4D9B">
        <w:rPr>
          <w:sz w:val="28"/>
          <w:szCs w:val="28"/>
        </w:rPr>
        <w:t xml:space="preserve">Именно в этих практиках появляется и обогащается внутренний план действия, оформляется замысел, который становится артикулированным (словесно оформленным, осознанным), и осуществляется переход от изначальной </w:t>
      </w:r>
      <w:proofErr w:type="spellStart"/>
      <w:r w:rsidRPr="00994D9B">
        <w:rPr>
          <w:sz w:val="28"/>
          <w:szCs w:val="28"/>
        </w:rPr>
        <w:t>процессуальности</w:t>
      </w:r>
      <w:proofErr w:type="spellEnd"/>
      <w:r w:rsidRPr="00994D9B">
        <w:rPr>
          <w:sz w:val="28"/>
          <w:szCs w:val="28"/>
        </w:rPr>
        <w:t xml:space="preserve"> к </w:t>
      </w:r>
      <w:proofErr w:type="spellStart"/>
      <w:r w:rsidRPr="00994D9B">
        <w:rPr>
          <w:sz w:val="28"/>
          <w:szCs w:val="28"/>
        </w:rPr>
        <w:t>результа-тивности</w:t>
      </w:r>
      <w:proofErr w:type="spellEnd"/>
      <w:r w:rsidRPr="00994D9B">
        <w:rPr>
          <w:sz w:val="28"/>
          <w:szCs w:val="28"/>
        </w:rPr>
        <w:t xml:space="preserve"> (воплощению артикулированного, оформленного замысла в определенном продукте - результате).</w:t>
      </w:r>
      <w:proofErr w:type="gramEnd"/>
    </w:p>
    <w:p w:rsidR="00994D9B" w:rsidRPr="00994D9B" w:rsidRDefault="00994D9B" w:rsidP="006355CA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4D9B">
        <w:rPr>
          <w:sz w:val="28"/>
          <w:szCs w:val="28"/>
        </w:rPr>
        <w:t>Родственность игровой, продуктивной и познавательно-исследовательской деятельностей заключается в том, что все они имеют моделирующий (репрезентирующий) характер по отношению к реальности.</w:t>
      </w:r>
      <w:proofErr w:type="gramEnd"/>
    </w:p>
    <w:p w:rsidR="00994D9B" w:rsidRPr="00994D9B" w:rsidRDefault="00994D9B" w:rsidP="006355CA">
      <w:pPr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 xml:space="preserve">Каждая из культурных практик, особым образом моделируя реальность, по-своему «прорывает» первоначальную ситуационную связанность и </w:t>
      </w:r>
      <w:proofErr w:type="spellStart"/>
      <w:r w:rsidRPr="00994D9B">
        <w:rPr>
          <w:sz w:val="28"/>
          <w:szCs w:val="28"/>
        </w:rPr>
        <w:t>процессуальность</w:t>
      </w:r>
      <w:proofErr w:type="spellEnd"/>
      <w:r w:rsidRPr="00994D9B">
        <w:rPr>
          <w:sz w:val="28"/>
          <w:szCs w:val="28"/>
        </w:rPr>
        <w:t xml:space="preserve"> ребенка.</w:t>
      </w:r>
    </w:p>
    <w:p w:rsidR="00994D9B" w:rsidRPr="00994D9B" w:rsidRDefault="00994D9B" w:rsidP="006355CA">
      <w:pPr>
        <w:spacing w:line="360" w:lineRule="auto"/>
        <w:ind w:firstLine="709"/>
        <w:jc w:val="both"/>
        <w:rPr>
          <w:sz w:val="28"/>
          <w:szCs w:val="28"/>
        </w:rPr>
      </w:pPr>
      <w:r w:rsidRPr="00994D9B">
        <w:rPr>
          <w:sz w:val="28"/>
          <w:szCs w:val="28"/>
        </w:rPr>
        <w:t>Так, сюжетная игра переводит внешнее действие во внутренний план «</w:t>
      </w:r>
      <w:proofErr w:type="spellStart"/>
      <w:r w:rsidRPr="00994D9B">
        <w:rPr>
          <w:sz w:val="28"/>
          <w:szCs w:val="28"/>
        </w:rPr>
        <w:t>замысливания</w:t>
      </w:r>
      <w:proofErr w:type="spellEnd"/>
      <w:r w:rsidRPr="00994D9B">
        <w:rPr>
          <w:sz w:val="28"/>
          <w:szCs w:val="28"/>
        </w:rPr>
        <w:t>», но в максимальной степени сохраняет и провоцирует игровое отношение как процессуальное (вне результативности) отношение к миру. Сюжет игры - это, в конечном итоге, виртуальный мир возможных событий, который строится по прихоти играющих и не имеет результативного завершения.</w:t>
      </w:r>
    </w:p>
    <w:p w:rsidR="00994D9B" w:rsidRDefault="00994D9B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6355CA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6355CA" w:rsidRPr="006355CA" w:rsidRDefault="006355CA" w:rsidP="009302D2">
      <w:pPr>
        <w:pStyle w:val="ac"/>
        <w:numPr>
          <w:ilvl w:val="1"/>
          <w:numId w:val="15"/>
        </w:numPr>
        <w:spacing w:line="360" w:lineRule="auto"/>
        <w:ind w:left="0" w:firstLine="0"/>
        <w:jc w:val="center"/>
        <w:rPr>
          <w:rFonts w:eastAsia="Calibri"/>
          <w:b/>
          <w:sz w:val="28"/>
          <w:szCs w:val="28"/>
          <w:lang w:eastAsia="en-US"/>
        </w:rPr>
      </w:pPr>
      <w:r w:rsidRPr="006355CA">
        <w:rPr>
          <w:rFonts w:eastAsia="Calibri"/>
          <w:b/>
          <w:sz w:val="28"/>
          <w:szCs w:val="28"/>
          <w:lang w:eastAsia="en-US"/>
        </w:rPr>
        <w:lastRenderedPageBreak/>
        <w:t>Способы и направления поддержки детской инициативы</w:t>
      </w:r>
    </w:p>
    <w:p w:rsidR="006355CA" w:rsidRPr="006355CA" w:rsidRDefault="006355CA" w:rsidP="006355CA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6355CA">
        <w:rPr>
          <w:rFonts w:eastAsia="Calibri"/>
          <w:sz w:val="28"/>
          <w:szCs w:val="28"/>
          <w:lang w:eastAsia="en-US"/>
        </w:rPr>
        <w:t>В этом разделе  дается  описание условий, необходимых для развития познавательно - интеллектуальной активности детей, а также эффективные формы поддержки детской инициативы.</w:t>
      </w:r>
    </w:p>
    <w:p w:rsidR="006355CA" w:rsidRPr="006355CA" w:rsidRDefault="006355CA" w:rsidP="00AA711D">
      <w:pPr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 xml:space="preserve">Для эффективной реализации Программы необходимо установление </w:t>
      </w:r>
      <w:proofErr w:type="gramStart"/>
      <w:r w:rsidRPr="006355CA">
        <w:rPr>
          <w:sz w:val="28"/>
          <w:szCs w:val="28"/>
        </w:rPr>
        <w:t>субъект-субъектных</w:t>
      </w:r>
      <w:proofErr w:type="gramEnd"/>
      <w:r w:rsidRPr="006355CA">
        <w:rPr>
          <w:sz w:val="28"/>
          <w:szCs w:val="28"/>
        </w:rPr>
        <w:t xml:space="preserve"> отношений всех участников, в первую очередь взрослых (педагогов, родителей) и детей. Взрослый и </w:t>
      </w:r>
      <w:proofErr w:type="gramStart"/>
      <w:r w:rsidRPr="006355CA">
        <w:rPr>
          <w:sz w:val="28"/>
          <w:szCs w:val="28"/>
        </w:rPr>
        <w:t>ребёнок</w:t>
      </w:r>
      <w:proofErr w:type="gramEnd"/>
      <w:r w:rsidRPr="006355CA">
        <w:rPr>
          <w:sz w:val="28"/>
          <w:szCs w:val="28"/>
        </w:rPr>
        <w:t xml:space="preserve"> если равноправны, так как любой человек, независимо от возраста и положения, есть высшая цель и высшая ценность в парадигме гуманистической педагогики </w:t>
      </w:r>
      <w:r w:rsidR="00AA711D">
        <w:rPr>
          <w:sz w:val="28"/>
          <w:szCs w:val="28"/>
        </w:rPr>
        <w:t>-</w:t>
      </w:r>
      <w:r w:rsidRPr="006355CA">
        <w:rPr>
          <w:sz w:val="28"/>
          <w:szCs w:val="28"/>
        </w:rPr>
        <w:t xml:space="preserve"> педагогики сотрудничества. Ребёнок так же, как и взрослый, имеет право на самостоятельное решение, самостоятельный поступок, выбор, имеет право на общение на равных, на понимание, любовь и безусловное принятие. Равность позиций означает, что взрослый готов отказаться от главенствующего положения; готов признать, что не всегда знает, как правильно, как надо себя вести самому, как поступать в той или иной ситуации. Это, в свою очередь, даёт ребёнку возможность авторитетно использовать свой опыт. Только при таком взаимодействии возможна поддержка детских инициатив, предоставление воспитанникам выбора средств и способов собственного развития.</w:t>
      </w:r>
    </w:p>
    <w:p w:rsidR="006355CA" w:rsidRPr="006355CA" w:rsidRDefault="006355CA" w:rsidP="00AA711D">
      <w:pPr>
        <w:spacing w:line="360" w:lineRule="auto"/>
        <w:ind w:hanging="207"/>
        <w:jc w:val="center"/>
        <w:rPr>
          <w:b/>
          <w:sz w:val="28"/>
          <w:szCs w:val="28"/>
        </w:rPr>
      </w:pPr>
      <w:r w:rsidRPr="006355CA">
        <w:rPr>
          <w:b/>
          <w:iCs/>
          <w:sz w:val="28"/>
          <w:szCs w:val="28"/>
        </w:rPr>
        <w:t>Условия, необходимые для создания социальной ситуации развития детей, соответствующей специфике дошкольного возраста, предполагают:</w:t>
      </w:r>
    </w:p>
    <w:p w:rsidR="006355CA" w:rsidRPr="006355CA" w:rsidRDefault="006355CA" w:rsidP="00AA711D">
      <w:pPr>
        <w:numPr>
          <w:ilvl w:val="1"/>
          <w:numId w:val="16"/>
        </w:numPr>
        <w:tabs>
          <w:tab w:val="left" w:pos="327"/>
        </w:tabs>
        <w:spacing w:line="360" w:lineRule="auto"/>
        <w:ind w:firstLine="709"/>
        <w:jc w:val="both"/>
        <w:rPr>
          <w:iCs/>
          <w:sz w:val="28"/>
          <w:szCs w:val="28"/>
        </w:rPr>
      </w:pPr>
      <w:r w:rsidRPr="006355CA">
        <w:rPr>
          <w:iCs/>
          <w:sz w:val="28"/>
          <w:szCs w:val="28"/>
        </w:rPr>
        <w:t xml:space="preserve">обеспечение эмоционального благополучия </w:t>
      </w:r>
      <w:proofErr w:type="gramStart"/>
      <w:r w:rsidRPr="006355CA">
        <w:rPr>
          <w:iCs/>
          <w:sz w:val="28"/>
          <w:szCs w:val="28"/>
        </w:rPr>
        <w:t>через</w:t>
      </w:r>
      <w:proofErr w:type="gramEnd"/>
      <w:r w:rsidRPr="006355CA">
        <w:rPr>
          <w:iCs/>
          <w:sz w:val="28"/>
          <w:szCs w:val="28"/>
        </w:rPr>
        <w:t>:</w:t>
      </w:r>
    </w:p>
    <w:p w:rsidR="00AA711D" w:rsidRDefault="006355CA" w:rsidP="00AA711D">
      <w:pPr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-</w:t>
      </w:r>
      <w:r w:rsidR="00AA711D">
        <w:rPr>
          <w:sz w:val="28"/>
          <w:szCs w:val="28"/>
        </w:rPr>
        <w:t xml:space="preserve"> </w:t>
      </w:r>
      <w:r w:rsidRPr="006355CA">
        <w:rPr>
          <w:sz w:val="28"/>
          <w:szCs w:val="28"/>
        </w:rPr>
        <w:t xml:space="preserve">непосредственное общение с каждым ребенком; </w:t>
      </w:r>
    </w:p>
    <w:p w:rsidR="006355CA" w:rsidRPr="006355CA" w:rsidRDefault="006355CA" w:rsidP="00AA711D">
      <w:pPr>
        <w:spacing w:line="360" w:lineRule="auto"/>
        <w:ind w:firstLine="709"/>
        <w:jc w:val="both"/>
        <w:rPr>
          <w:i/>
          <w:iCs/>
          <w:sz w:val="28"/>
          <w:szCs w:val="28"/>
        </w:rPr>
      </w:pPr>
      <w:r w:rsidRPr="006355CA">
        <w:rPr>
          <w:sz w:val="28"/>
          <w:szCs w:val="28"/>
        </w:rPr>
        <w:t>-</w:t>
      </w:r>
      <w:r w:rsidR="00AA711D">
        <w:rPr>
          <w:sz w:val="28"/>
          <w:szCs w:val="28"/>
        </w:rPr>
        <w:t xml:space="preserve"> </w:t>
      </w:r>
      <w:r w:rsidRPr="006355CA">
        <w:rPr>
          <w:sz w:val="28"/>
          <w:szCs w:val="28"/>
        </w:rPr>
        <w:t>уважительное отношение к каждому ребенку, к его чувствам и потребностям;</w:t>
      </w:r>
    </w:p>
    <w:p w:rsidR="006355CA" w:rsidRPr="006355CA" w:rsidRDefault="006355CA" w:rsidP="00AA711D">
      <w:pPr>
        <w:numPr>
          <w:ilvl w:val="0"/>
          <w:numId w:val="17"/>
        </w:numPr>
        <w:tabs>
          <w:tab w:val="left" w:pos="267"/>
        </w:tabs>
        <w:spacing w:line="360" w:lineRule="auto"/>
        <w:ind w:firstLine="709"/>
        <w:rPr>
          <w:iCs/>
          <w:sz w:val="28"/>
          <w:szCs w:val="28"/>
        </w:rPr>
      </w:pPr>
      <w:r w:rsidRPr="006355CA">
        <w:rPr>
          <w:iCs/>
          <w:sz w:val="28"/>
          <w:szCs w:val="28"/>
        </w:rPr>
        <w:t xml:space="preserve">поддержку индивидуальности и инициативы детей </w:t>
      </w:r>
      <w:proofErr w:type="gramStart"/>
      <w:r w:rsidRPr="006355CA">
        <w:rPr>
          <w:iCs/>
          <w:sz w:val="28"/>
          <w:szCs w:val="28"/>
        </w:rPr>
        <w:t>через</w:t>
      </w:r>
      <w:proofErr w:type="gramEnd"/>
      <w:r w:rsidRPr="006355CA">
        <w:rPr>
          <w:iCs/>
          <w:sz w:val="28"/>
          <w:szCs w:val="28"/>
        </w:rPr>
        <w:t>:</w:t>
      </w:r>
    </w:p>
    <w:p w:rsidR="00AA711D" w:rsidRDefault="006355CA" w:rsidP="00AA711D">
      <w:pPr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-</w:t>
      </w:r>
      <w:r w:rsidR="00AA711D">
        <w:rPr>
          <w:sz w:val="28"/>
          <w:szCs w:val="28"/>
        </w:rPr>
        <w:t xml:space="preserve"> </w:t>
      </w:r>
      <w:r w:rsidRPr="006355CA">
        <w:rPr>
          <w:sz w:val="28"/>
          <w:szCs w:val="28"/>
        </w:rPr>
        <w:t xml:space="preserve">создание условий для свободного выбора детьми деятельности, участников совместной деятельности; </w:t>
      </w:r>
    </w:p>
    <w:p w:rsidR="006355CA" w:rsidRPr="006355CA" w:rsidRDefault="006355CA" w:rsidP="00AA711D">
      <w:pPr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lastRenderedPageBreak/>
        <w:t>-</w:t>
      </w:r>
      <w:r w:rsidR="00AA711D">
        <w:rPr>
          <w:sz w:val="28"/>
          <w:szCs w:val="28"/>
        </w:rPr>
        <w:t xml:space="preserve"> </w:t>
      </w:r>
      <w:r w:rsidRPr="006355CA">
        <w:rPr>
          <w:sz w:val="28"/>
          <w:szCs w:val="28"/>
        </w:rPr>
        <w:t>создание условий для принятия детьми решений, выражения своих чувств и мыслей;</w:t>
      </w:r>
    </w:p>
    <w:p w:rsidR="006355CA" w:rsidRPr="006355CA" w:rsidRDefault="006355CA" w:rsidP="00AA711D">
      <w:pPr>
        <w:numPr>
          <w:ilvl w:val="0"/>
          <w:numId w:val="18"/>
        </w:numPr>
        <w:tabs>
          <w:tab w:val="left" w:pos="327"/>
        </w:tabs>
        <w:spacing w:line="360" w:lineRule="auto"/>
        <w:ind w:firstLine="709"/>
        <w:rPr>
          <w:iCs/>
          <w:sz w:val="28"/>
          <w:szCs w:val="28"/>
        </w:rPr>
      </w:pPr>
      <w:r w:rsidRPr="006355CA">
        <w:rPr>
          <w:iCs/>
          <w:sz w:val="28"/>
          <w:szCs w:val="28"/>
        </w:rPr>
        <w:t>установление правил взаимодействия в разных ситуациях:</w:t>
      </w:r>
    </w:p>
    <w:p w:rsidR="006355CA" w:rsidRPr="006355CA" w:rsidRDefault="006355CA" w:rsidP="00AA711D">
      <w:pPr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-</w:t>
      </w:r>
      <w:r w:rsidR="00AA711D">
        <w:rPr>
          <w:sz w:val="28"/>
          <w:szCs w:val="28"/>
        </w:rPr>
        <w:t xml:space="preserve"> </w:t>
      </w:r>
      <w:r w:rsidRPr="006355CA">
        <w:rPr>
          <w:sz w:val="28"/>
          <w:szCs w:val="28"/>
        </w:rPr>
        <w:t>создание условий для позитивных, доброжелательных отношений между детьми, в том числе принадлежащими к разным национально-культурным, религиозным общностям и социальным слоям, а также имеющими различные (в том числе ограниченные) возможности здоровья;</w:t>
      </w:r>
    </w:p>
    <w:p w:rsidR="006355CA" w:rsidRPr="006355CA" w:rsidRDefault="006355CA" w:rsidP="00AA711D">
      <w:pPr>
        <w:numPr>
          <w:ilvl w:val="1"/>
          <w:numId w:val="19"/>
        </w:numPr>
        <w:tabs>
          <w:tab w:val="left" w:pos="367"/>
        </w:tabs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развитие коммуникативных способностей детей, позволяющих разрешать конфликтные ситуации со сверстниками;</w:t>
      </w:r>
    </w:p>
    <w:p w:rsidR="006355CA" w:rsidRPr="006355CA" w:rsidRDefault="006355CA" w:rsidP="00AA711D">
      <w:pPr>
        <w:numPr>
          <w:ilvl w:val="0"/>
          <w:numId w:val="19"/>
        </w:numPr>
        <w:tabs>
          <w:tab w:val="left" w:pos="307"/>
        </w:tabs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развитие умения детей работать в группе сверстников;</w:t>
      </w:r>
    </w:p>
    <w:p w:rsidR="00AA711D" w:rsidRDefault="006355CA" w:rsidP="00AA711D">
      <w:pPr>
        <w:numPr>
          <w:ilvl w:val="0"/>
          <w:numId w:val="21"/>
        </w:numPr>
        <w:tabs>
          <w:tab w:val="left" w:pos="507"/>
        </w:tabs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iCs/>
          <w:sz w:val="28"/>
          <w:szCs w:val="28"/>
        </w:rPr>
        <w:t>построение вариативного развивающего образования</w:t>
      </w:r>
      <w:r w:rsidRPr="006355CA">
        <w:rPr>
          <w:sz w:val="28"/>
          <w:szCs w:val="28"/>
        </w:rPr>
        <w:t>,</w:t>
      </w:r>
      <w:r w:rsidRPr="006355CA">
        <w:rPr>
          <w:i/>
          <w:iCs/>
          <w:sz w:val="28"/>
          <w:szCs w:val="28"/>
        </w:rPr>
        <w:t xml:space="preserve"> </w:t>
      </w:r>
      <w:r w:rsidRPr="006355CA">
        <w:rPr>
          <w:sz w:val="28"/>
          <w:szCs w:val="28"/>
        </w:rPr>
        <w:t>ориентированного на уровень развития,</w:t>
      </w:r>
      <w:r w:rsidRPr="006355CA">
        <w:rPr>
          <w:i/>
          <w:iCs/>
          <w:sz w:val="28"/>
          <w:szCs w:val="28"/>
        </w:rPr>
        <w:t xml:space="preserve"> </w:t>
      </w:r>
      <w:r w:rsidRPr="006355CA">
        <w:rPr>
          <w:sz w:val="28"/>
          <w:szCs w:val="28"/>
        </w:rPr>
        <w:t>проявляющийся у ребенка в совместной</w:t>
      </w:r>
      <w:r w:rsidR="00AA711D" w:rsidRPr="00AA711D">
        <w:rPr>
          <w:i/>
          <w:iCs/>
          <w:sz w:val="28"/>
          <w:szCs w:val="28"/>
        </w:rPr>
        <w:t xml:space="preserve"> </w:t>
      </w:r>
      <w:r w:rsidRPr="006355CA">
        <w:rPr>
          <w:sz w:val="28"/>
          <w:szCs w:val="28"/>
        </w:rPr>
        <w:t xml:space="preserve">деятельности </w:t>
      </w:r>
      <w:proofErr w:type="gramStart"/>
      <w:r w:rsidRPr="006355CA">
        <w:rPr>
          <w:sz w:val="28"/>
          <w:szCs w:val="28"/>
        </w:rPr>
        <w:t>со</w:t>
      </w:r>
      <w:proofErr w:type="gramEnd"/>
      <w:r w:rsidRPr="006355CA">
        <w:rPr>
          <w:sz w:val="28"/>
          <w:szCs w:val="28"/>
        </w:rPr>
        <w:t xml:space="preserve"> взрослым и более опытными сверстниками, но не актуализирующийся в его индивидуальной деятельности (далее - зона ближайшего развития каждого ребенка), через:</w:t>
      </w:r>
    </w:p>
    <w:p w:rsidR="006355CA" w:rsidRPr="006355CA" w:rsidRDefault="006355CA" w:rsidP="00AA711D">
      <w:pPr>
        <w:numPr>
          <w:ilvl w:val="1"/>
          <w:numId w:val="21"/>
        </w:numPr>
        <w:tabs>
          <w:tab w:val="left" w:pos="535"/>
        </w:tabs>
        <w:spacing w:line="360" w:lineRule="auto"/>
        <w:ind w:firstLine="709"/>
        <w:jc w:val="both"/>
        <w:rPr>
          <w:sz w:val="28"/>
          <w:szCs w:val="28"/>
        </w:rPr>
      </w:pPr>
      <w:r w:rsidRPr="006355CA">
        <w:rPr>
          <w:sz w:val="28"/>
          <w:szCs w:val="28"/>
        </w:rPr>
        <w:t>организацию видов деятельности, способствующих развитию мышления, речи, общения, воображения и детского творчества, личностного, физического и художественно-эстетического развития детей;</w:t>
      </w:r>
    </w:p>
    <w:p w:rsidR="006355CA" w:rsidRPr="00AA711D" w:rsidRDefault="006355CA" w:rsidP="00AA711D">
      <w:pPr>
        <w:pStyle w:val="ac"/>
        <w:numPr>
          <w:ilvl w:val="0"/>
          <w:numId w:val="18"/>
        </w:numPr>
        <w:tabs>
          <w:tab w:val="left" w:pos="0"/>
        </w:tabs>
        <w:spacing w:line="360" w:lineRule="auto"/>
        <w:ind w:left="0" w:firstLine="709"/>
        <w:jc w:val="both"/>
        <w:rPr>
          <w:i/>
          <w:iCs/>
          <w:sz w:val="28"/>
          <w:szCs w:val="28"/>
        </w:rPr>
      </w:pPr>
      <w:r w:rsidRPr="00AA711D">
        <w:rPr>
          <w:iCs/>
          <w:sz w:val="28"/>
          <w:szCs w:val="28"/>
        </w:rPr>
        <w:t>взаимодействие с родителями (законными представителями</w:t>
      </w:r>
      <w:r w:rsidRPr="00AA711D">
        <w:rPr>
          <w:sz w:val="28"/>
          <w:szCs w:val="28"/>
        </w:rPr>
        <w:t>)</w:t>
      </w:r>
      <w:r w:rsidRPr="00AA711D">
        <w:rPr>
          <w:i/>
          <w:iCs/>
          <w:sz w:val="28"/>
          <w:szCs w:val="28"/>
        </w:rPr>
        <w:t xml:space="preserve"> </w:t>
      </w:r>
      <w:r w:rsidRPr="00AA711D">
        <w:rPr>
          <w:sz w:val="28"/>
          <w:szCs w:val="28"/>
        </w:rPr>
        <w:t>по вопросам образования ребенка,</w:t>
      </w:r>
      <w:r w:rsidRPr="00AA711D">
        <w:rPr>
          <w:i/>
          <w:iCs/>
          <w:sz w:val="28"/>
          <w:szCs w:val="28"/>
        </w:rPr>
        <w:t xml:space="preserve"> </w:t>
      </w:r>
      <w:r w:rsidRPr="00AA711D">
        <w:rPr>
          <w:sz w:val="28"/>
          <w:szCs w:val="28"/>
        </w:rPr>
        <w:t>непосредственного вовлечения их в</w:t>
      </w:r>
      <w:r w:rsidRPr="00AA711D">
        <w:rPr>
          <w:i/>
          <w:iCs/>
          <w:sz w:val="28"/>
          <w:szCs w:val="28"/>
        </w:rPr>
        <w:t xml:space="preserve"> </w:t>
      </w:r>
      <w:r w:rsidRPr="00AA711D">
        <w:rPr>
          <w:sz w:val="28"/>
          <w:szCs w:val="28"/>
        </w:rPr>
        <w:t>образовательную деятельность, в том числе посредством создания образовательных проектов совместно с семьей на основе выявления</w:t>
      </w:r>
      <w:r w:rsidR="00AA711D">
        <w:rPr>
          <w:sz w:val="28"/>
          <w:szCs w:val="28"/>
        </w:rPr>
        <w:t xml:space="preserve"> </w:t>
      </w:r>
      <w:r w:rsidRPr="00AA711D">
        <w:rPr>
          <w:sz w:val="28"/>
          <w:szCs w:val="28"/>
        </w:rPr>
        <w:t>потребностей и поддержки образовательных инициатив семьи.</w:t>
      </w:r>
    </w:p>
    <w:p w:rsidR="006355CA" w:rsidRDefault="006355CA" w:rsidP="00AA711D">
      <w:pPr>
        <w:spacing w:line="360" w:lineRule="auto"/>
        <w:rPr>
          <w:sz w:val="28"/>
          <w:szCs w:val="28"/>
        </w:rPr>
      </w:pPr>
    </w:p>
    <w:p w:rsidR="005B6BFB" w:rsidRPr="00EA0352" w:rsidRDefault="005B6BFB" w:rsidP="00EA0352">
      <w:pPr>
        <w:pStyle w:val="ac"/>
        <w:numPr>
          <w:ilvl w:val="1"/>
          <w:numId w:val="15"/>
        </w:numPr>
        <w:spacing w:line="360" w:lineRule="auto"/>
        <w:ind w:right="13"/>
        <w:jc w:val="center"/>
        <w:rPr>
          <w:sz w:val="22"/>
          <w:szCs w:val="20"/>
        </w:rPr>
      </w:pPr>
      <w:r w:rsidRPr="00EA0352">
        <w:rPr>
          <w:b/>
          <w:bCs/>
          <w:sz w:val="28"/>
        </w:rPr>
        <w:t>Особенности взаимодействия с семьями воспитанников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Одним из важных условий реализации Программы является сотрудничество педагогов с семьей: дети, воспитатели и родители – главные участники педагогического процесса.</w:t>
      </w:r>
    </w:p>
    <w:p w:rsid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lastRenderedPageBreak/>
        <w:t>Задача коллектива – установить партнерские отношения, объединить усилия для развития, создать атмосферу общих интересов, активизировать и обогащать воспитательные умения родителей.</w:t>
      </w:r>
    </w:p>
    <w:p w:rsidR="005B6BFB" w:rsidRPr="005B6BFB" w:rsidRDefault="005B6BFB" w:rsidP="005B6BFB">
      <w:pPr>
        <w:tabs>
          <w:tab w:val="left" w:pos="993"/>
        </w:tabs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5B6BFB">
        <w:rPr>
          <w:rFonts w:eastAsia="Calibri"/>
          <w:b/>
          <w:sz w:val="28"/>
          <w:szCs w:val="28"/>
        </w:rPr>
        <w:t>Система взаимодействия с семьей</w:t>
      </w:r>
    </w:p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828"/>
        <w:gridCol w:w="5067"/>
      </w:tblGrid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b/>
                <w:sz w:val="24"/>
                <w:szCs w:val="24"/>
                <w:lang w:eastAsia="en-US"/>
              </w:rPr>
              <w:t>№ п\</w:t>
            </w:r>
            <w:proofErr w:type="gramStart"/>
            <w:r w:rsidRPr="005B6BFB">
              <w:rPr>
                <w:rFonts w:eastAsia="Calibri"/>
                <w:b/>
                <w:sz w:val="24"/>
                <w:szCs w:val="24"/>
                <w:lang w:eastAsia="en-US"/>
              </w:rPr>
              <w:t>п</w:t>
            </w:r>
            <w:proofErr w:type="gramEnd"/>
          </w:p>
        </w:tc>
        <w:tc>
          <w:tcPr>
            <w:tcW w:w="3828" w:type="dxa"/>
          </w:tcPr>
          <w:p w:rsidR="005B6BFB" w:rsidRPr="005B6BFB" w:rsidRDefault="005B6BFB" w:rsidP="005B6BF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b/>
                <w:sz w:val="24"/>
                <w:szCs w:val="24"/>
                <w:lang w:eastAsia="en-US"/>
              </w:rPr>
              <w:t>Направления взаимодействия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jc w:val="center"/>
              <w:rPr>
                <w:rFonts w:eastAsia="Calibri"/>
                <w:b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b/>
                <w:sz w:val="24"/>
                <w:szCs w:val="24"/>
                <w:lang w:eastAsia="en-US"/>
              </w:rPr>
              <w:t>Формы взаимодействия</w:t>
            </w:r>
          </w:p>
        </w:tc>
      </w:tr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1.</w:t>
            </w:r>
          </w:p>
        </w:tc>
        <w:tc>
          <w:tcPr>
            <w:tcW w:w="3828" w:type="dxa"/>
          </w:tcPr>
          <w:p w:rsidR="005B6BFB" w:rsidRPr="005B6BFB" w:rsidRDefault="005B6BFB" w:rsidP="005B6BF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Изучение семьи, запросов, уровня психолого -  педагогической компетентности, семейных ценностей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Социологические  обследования по определению социального статуса и микроклимата семьи;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беседы (администрация, педагоги, специалисты);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наблюдения за процессом общения членов семьи с ребёнком;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анкетирование;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проведение мониторинга потребностей семьи в дополнительных услугах;</w:t>
            </w:r>
          </w:p>
        </w:tc>
      </w:tr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2.</w:t>
            </w:r>
          </w:p>
        </w:tc>
        <w:tc>
          <w:tcPr>
            <w:tcW w:w="3828" w:type="dxa"/>
          </w:tcPr>
          <w:p w:rsidR="005B6BFB" w:rsidRPr="005B6BFB" w:rsidRDefault="005B6BFB" w:rsidP="005B6BFB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Информирование родителей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Рекламные буклеты;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журналы для родителей;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визитная карточка учреждения;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информационные стенды;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выставки детских работ;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личные беседы;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общение по телефону;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индивидуальные записки;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родительские собрания;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сайт детского сада;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передача информации по электронной почте и телефону;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объявления;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  <w:lang w:eastAsia="en-US"/>
              </w:rPr>
            </w:pPr>
            <w:r w:rsidRPr="005B6BFB">
              <w:rPr>
                <w:rFonts w:eastAsia="Calibri"/>
                <w:sz w:val="24"/>
                <w:szCs w:val="24"/>
                <w:lang w:eastAsia="en-US"/>
              </w:rPr>
              <w:t>- памятки</w:t>
            </w:r>
          </w:p>
        </w:tc>
      </w:tr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3.</w:t>
            </w:r>
          </w:p>
        </w:tc>
        <w:tc>
          <w:tcPr>
            <w:tcW w:w="3828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Консультирование родителей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Консультирование по различным вопросам (индивидуальное, семейное, очное, дистанционное консультирование)</w:t>
            </w:r>
          </w:p>
        </w:tc>
      </w:tr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Просвещение и обучение родителей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proofErr w:type="gramStart"/>
            <w:r w:rsidRPr="005B6BFB">
              <w:rPr>
                <w:rFonts w:eastAsia="Calibri"/>
                <w:sz w:val="24"/>
                <w:szCs w:val="24"/>
              </w:rPr>
              <w:t>- Семинары – практикумы, мастер – классы: по запросу родителей; по выявленной проблеме (направленность – педагогическая, психологическая, медицинская, семейно – образовательное право);</w:t>
            </w:r>
            <w:proofErr w:type="gramEnd"/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приглашение специалистов;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сайт детского сада и рекомендация других ресурсов сети Интернет;</w:t>
            </w:r>
          </w:p>
        </w:tc>
      </w:tr>
      <w:tr w:rsidR="005B6BFB" w:rsidRPr="005B6BFB" w:rsidTr="00083423">
        <w:tc>
          <w:tcPr>
            <w:tcW w:w="675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4.</w:t>
            </w:r>
          </w:p>
        </w:tc>
        <w:tc>
          <w:tcPr>
            <w:tcW w:w="3828" w:type="dxa"/>
          </w:tcPr>
          <w:p w:rsidR="005B6BFB" w:rsidRPr="005B6BFB" w:rsidRDefault="005B6BFB" w:rsidP="005B6BFB">
            <w:pPr>
              <w:tabs>
                <w:tab w:val="left" w:pos="993"/>
              </w:tabs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Совместная деятельность детского сада и семьи</w:t>
            </w:r>
          </w:p>
        </w:tc>
        <w:tc>
          <w:tcPr>
            <w:tcW w:w="5067" w:type="dxa"/>
          </w:tcPr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Наблюдательный совет;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родительский комитет;</w:t>
            </w:r>
          </w:p>
          <w:p w:rsidR="005B6BFB" w:rsidRPr="005B6BFB" w:rsidRDefault="005B6BFB" w:rsidP="005B6BFB">
            <w:pPr>
              <w:ind w:left="33"/>
              <w:rPr>
                <w:rFonts w:eastAsia="Calibri"/>
                <w:sz w:val="24"/>
                <w:szCs w:val="24"/>
              </w:rPr>
            </w:pPr>
            <w:r w:rsidRPr="005B6BFB">
              <w:rPr>
                <w:rFonts w:eastAsia="Calibri"/>
                <w:sz w:val="24"/>
                <w:szCs w:val="24"/>
              </w:rPr>
              <w:t>- дни открытых дверей;</w:t>
            </w:r>
          </w:p>
        </w:tc>
      </w:tr>
    </w:tbl>
    <w:p w:rsidR="005B6BFB" w:rsidRPr="005B6BFB" w:rsidRDefault="005B6BFB" w:rsidP="005B6BFB">
      <w:pPr>
        <w:tabs>
          <w:tab w:val="left" w:pos="993"/>
        </w:tabs>
        <w:ind w:firstLine="709"/>
        <w:jc w:val="both"/>
        <w:rPr>
          <w:rFonts w:eastAsia="Calibri"/>
          <w:b/>
          <w:sz w:val="28"/>
          <w:szCs w:val="28"/>
        </w:rPr>
      </w:pPr>
    </w:p>
    <w:p w:rsidR="008607B3" w:rsidRPr="00AA711D" w:rsidRDefault="008607B3" w:rsidP="00AA711D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5B6BFB" w:rsidRPr="005B6BFB" w:rsidRDefault="005B6BFB" w:rsidP="005B6BFB">
      <w:pPr>
        <w:pStyle w:val="ac"/>
        <w:numPr>
          <w:ilvl w:val="1"/>
          <w:numId w:val="28"/>
        </w:numPr>
        <w:spacing w:after="200" w:line="360" w:lineRule="auto"/>
        <w:jc w:val="center"/>
        <w:rPr>
          <w:rFonts w:eastAsia="Calibri"/>
          <w:b/>
          <w:sz w:val="28"/>
          <w:szCs w:val="28"/>
          <w:lang w:eastAsia="en-US"/>
        </w:rPr>
      </w:pPr>
      <w:r w:rsidRPr="005B6BFB">
        <w:rPr>
          <w:rFonts w:eastAsia="Calibri"/>
          <w:b/>
          <w:sz w:val="28"/>
          <w:szCs w:val="28"/>
          <w:lang w:eastAsia="en-US"/>
        </w:rPr>
        <w:lastRenderedPageBreak/>
        <w:t xml:space="preserve">Существенные характеристики содержания Программы (специфика национальных, </w:t>
      </w:r>
      <w:proofErr w:type="spellStart"/>
      <w:r w:rsidRPr="005B6BFB">
        <w:rPr>
          <w:rFonts w:eastAsia="Calibri"/>
          <w:b/>
          <w:sz w:val="28"/>
          <w:szCs w:val="28"/>
          <w:lang w:eastAsia="en-US"/>
        </w:rPr>
        <w:t>социкультурных</w:t>
      </w:r>
      <w:proofErr w:type="spellEnd"/>
      <w:r w:rsidRPr="005B6BFB">
        <w:rPr>
          <w:rFonts w:eastAsia="Calibri"/>
          <w:b/>
          <w:sz w:val="28"/>
          <w:szCs w:val="28"/>
          <w:lang w:eastAsia="en-US"/>
        </w:rPr>
        <w:t xml:space="preserve"> и иных условий)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При проектировании Программы учитывались следующие значимые характеристики:</w:t>
      </w:r>
    </w:p>
    <w:p w:rsidR="008607B3" w:rsidRDefault="005B6BFB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b/>
          <w:sz w:val="28"/>
          <w:szCs w:val="28"/>
          <w:lang w:eastAsia="en-US"/>
        </w:rPr>
        <w:t>Географическое месторасположение:</w:t>
      </w:r>
      <w:r w:rsidRPr="005B6BFB">
        <w:rPr>
          <w:rFonts w:eastAsia="Calibri"/>
          <w:sz w:val="28"/>
          <w:szCs w:val="28"/>
          <w:lang w:eastAsia="en-US"/>
        </w:rPr>
        <w:t xml:space="preserve"> детский сад находится в экологически чистом  административном округе города Ирбита  вдали от промышленных  предприятий рядом с  садовыми товариществами, колхозными полями.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proofErr w:type="gramStart"/>
      <w:r w:rsidRPr="005B6BFB">
        <w:rPr>
          <w:rFonts w:eastAsia="Calibri"/>
          <w:b/>
          <w:sz w:val="28"/>
          <w:szCs w:val="28"/>
          <w:lang w:eastAsia="en-US"/>
        </w:rPr>
        <w:t>Климатические особенности</w:t>
      </w:r>
      <w:r w:rsidRPr="005B6BFB">
        <w:rPr>
          <w:rFonts w:eastAsia="Calibri"/>
          <w:sz w:val="28"/>
          <w:szCs w:val="28"/>
          <w:lang w:eastAsia="en-US"/>
        </w:rPr>
        <w:t xml:space="preserve"> - специфические климатические особенности региона, к которому относится г. Ирбит: определяются его положением в умеренных широтах, удаленностью от океанов, а так же равнинным характером рельефа Западно-Сибирской равнины и положением его в близи восточного склона Урала: время начала и окончания сезонных явлений (листопад, таяние снега и т.д.) и интенсивность их протекания;</w:t>
      </w:r>
      <w:proofErr w:type="gramEnd"/>
      <w:r w:rsidRPr="005B6BFB">
        <w:rPr>
          <w:rFonts w:eastAsia="Calibri"/>
          <w:sz w:val="28"/>
          <w:szCs w:val="28"/>
          <w:lang w:eastAsia="en-US"/>
        </w:rPr>
        <w:t xml:space="preserve"> состав флоры и фауны; длительность светового дня; погодные условия и т.д. Эти факторы  учитываются при составлении перспективно-тематического годового плана психолого-педагогической работы. </w:t>
      </w:r>
      <w:proofErr w:type="gramStart"/>
      <w:r w:rsidRPr="005B6BFB">
        <w:rPr>
          <w:rFonts w:eastAsia="Calibri"/>
          <w:sz w:val="28"/>
          <w:szCs w:val="28"/>
          <w:lang w:eastAsia="en-US"/>
        </w:rPr>
        <w:t>В ходе игровых развивающих ситуаций по познанию окружающего мира, приобщению к культуре речи и подготовке к освоению грамоты дети знакомятся с явлениями природы, характерными для местности, в которой проживают;  в художественно-творческой деятельности (рисование, аппликация, лепка, конструирование) предлагаются для изображения знакомые детям звери, птицы, домашние животные, растения;  по развитию двигательно-экспрессивных способностей и навыков эти образы передаются через движение.</w:t>
      </w:r>
      <w:proofErr w:type="gramEnd"/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 xml:space="preserve">Продолжительность залегания устойчивого снежного покрова в </w:t>
      </w:r>
      <w:proofErr w:type="spellStart"/>
      <w:r w:rsidRPr="005B6BFB">
        <w:rPr>
          <w:rFonts w:eastAsia="Calibri"/>
          <w:sz w:val="28"/>
          <w:szCs w:val="28"/>
          <w:lang w:eastAsia="en-US"/>
        </w:rPr>
        <w:t>г</w:t>
      </w:r>
      <w:proofErr w:type="gramStart"/>
      <w:r w:rsidRPr="005B6BFB">
        <w:rPr>
          <w:rFonts w:eastAsia="Calibri"/>
          <w:sz w:val="28"/>
          <w:szCs w:val="28"/>
          <w:lang w:eastAsia="en-US"/>
        </w:rPr>
        <w:t>.И</w:t>
      </w:r>
      <w:proofErr w:type="gramEnd"/>
      <w:r w:rsidRPr="005B6BFB">
        <w:rPr>
          <w:rFonts w:eastAsia="Calibri"/>
          <w:sz w:val="28"/>
          <w:szCs w:val="28"/>
          <w:lang w:eastAsia="en-US"/>
        </w:rPr>
        <w:t>рбите</w:t>
      </w:r>
      <w:proofErr w:type="spellEnd"/>
      <w:r w:rsidRPr="005B6BFB">
        <w:rPr>
          <w:rFonts w:eastAsia="Calibri"/>
          <w:sz w:val="28"/>
          <w:szCs w:val="28"/>
          <w:lang w:eastAsia="en-US"/>
        </w:rPr>
        <w:t xml:space="preserve">  составляет 150-160 дней: с первых чисел ноября до второй декады апреля. Минимальные  зимние температуры обычно приходятся на январь, </w:t>
      </w:r>
      <w:r w:rsidRPr="005B6BFB">
        <w:rPr>
          <w:rFonts w:eastAsia="Calibri"/>
          <w:sz w:val="28"/>
          <w:szCs w:val="28"/>
          <w:lang w:eastAsia="en-US"/>
        </w:rPr>
        <w:lastRenderedPageBreak/>
        <w:t xml:space="preserve">абсолютный минимум </w:t>
      </w:r>
      <w:proofErr w:type="gramStart"/>
      <w:r w:rsidRPr="005B6BFB">
        <w:rPr>
          <w:rFonts w:eastAsia="Calibri"/>
          <w:sz w:val="28"/>
          <w:szCs w:val="28"/>
          <w:lang w:eastAsia="en-US"/>
        </w:rPr>
        <w:t>достигает  минус 48-49°С. Весна в Ирбите характеризуется</w:t>
      </w:r>
      <w:proofErr w:type="gramEnd"/>
      <w:r w:rsidRPr="005B6BFB">
        <w:rPr>
          <w:rFonts w:eastAsia="Calibri"/>
          <w:sz w:val="28"/>
          <w:szCs w:val="28"/>
          <w:lang w:eastAsia="en-US"/>
        </w:rPr>
        <w:t xml:space="preserve"> крайне неустойчивой погодой: оттепели и потепления сменяются возвратами холодов нередко с образованием временного снежного покрова. Для осени характерно быстрое падение температуры воздуха. В сентябре возможны похолодания, когда средняя суточная температура </w:t>
      </w:r>
      <w:proofErr w:type="gramStart"/>
      <w:r w:rsidRPr="005B6BFB">
        <w:rPr>
          <w:rFonts w:eastAsia="Calibri"/>
          <w:sz w:val="28"/>
          <w:szCs w:val="28"/>
          <w:lang w:eastAsia="en-US"/>
        </w:rPr>
        <w:t>опускается ниже 0° С. Во второй половине октября начинаются</w:t>
      </w:r>
      <w:proofErr w:type="gramEnd"/>
      <w:r w:rsidRPr="005B6BFB">
        <w:rPr>
          <w:rFonts w:eastAsia="Calibri"/>
          <w:sz w:val="28"/>
          <w:szCs w:val="28"/>
          <w:lang w:eastAsia="en-US"/>
        </w:rPr>
        <w:t xml:space="preserve"> утренние заморозки, и обычно уже появляется временный снежный покров. Лето в Ирбите начинается в конце первой декады июня. Окончание лета приходится на конец первой декады сентября. Лето имеет максимальную температуру плюс 35-40 </w:t>
      </w:r>
      <w:r w:rsidRPr="005B6BFB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5B6BFB">
        <w:rPr>
          <w:rFonts w:eastAsia="Calibri"/>
          <w:sz w:val="28"/>
          <w:szCs w:val="28"/>
          <w:lang w:eastAsia="en-US"/>
        </w:rPr>
        <w:t>С. Продолжительность летнего сезона составляет почти три месяца, лето можно охарактеризовать как довольно теплое, но короткое.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Эти данные учитываются при составлении расписания прогулок, составлении  меню  в летний и зимний периоды. В летний период прием детей осуществляется на улице, увеличивается объем образовательной деятельности на открытых площадках. В середине года (декабрь - январь) для воспитанников дошкольных групп организуются недельные каникулы, во время которых проводят непрерывную образовательную деятельность только эстетически-оздоровительного цикла (музыкальные, спортивные, изобразительного искусства).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В дни каникул и в летний период непрерывная образовательная деятельность  не проводиться. Проводятся спортивные и подвижные игры, спортивные праздники, экскурсии и другие, а также увеличивается продолжительность прогулок.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 xml:space="preserve">В условиях холодной уральской зимы, когда световой день  уменьшается до 7 часов, количество прогулок  и совместной деятельности взрослого и детей, осуществляемой  на улице во вторую половину дня, сводится к минимуму. Поэтому иногда возникает необходимость изменения времени и продолжительности проведения прогулок с детьми. В зимний </w:t>
      </w:r>
      <w:r w:rsidRPr="005B6BFB">
        <w:rPr>
          <w:rFonts w:eastAsia="Calibri"/>
          <w:sz w:val="28"/>
          <w:szCs w:val="28"/>
          <w:lang w:eastAsia="en-US"/>
        </w:rPr>
        <w:lastRenderedPageBreak/>
        <w:t>период при те</w:t>
      </w:r>
      <w:r w:rsidR="00764920">
        <w:rPr>
          <w:rFonts w:eastAsia="Calibri"/>
          <w:sz w:val="28"/>
          <w:szCs w:val="28"/>
          <w:lang w:eastAsia="en-US"/>
        </w:rPr>
        <w:t>мпературе воздуха ниже минус 15</w:t>
      </w:r>
      <w:r w:rsidRPr="005B6BFB">
        <w:rPr>
          <w:rFonts w:eastAsia="Calibri"/>
          <w:sz w:val="28"/>
          <w:szCs w:val="28"/>
          <w:vertAlign w:val="superscript"/>
          <w:lang w:eastAsia="en-US"/>
        </w:rPr>
        <w:t>0</w:t>
      </w:r>
      <w:proofErr w:type="gramStart"/>
      <w:r w:rsidR="00764920">
        <w:rPr>
          <w:rFonts w:eastAsia="Calibri"/>
          <w:sz w:val="28"/>
          <w:szCs w:val="28"/>
          <w:vertAlign w:val="superscript"/>
          <w:lang w:eastAsia="en-US"/>
        </w:rPr>
        <w:t xml:space="preserve"> </w:t>
      </w:r>
      <w:r w:rsidRPr="005B6BFB">
        <w:rPr>
          <w:rFonts w:eastAsia="Calibri"/>
          <w:sz w:val="28"/>
          <w:szCs w:val="28"/>
          <w:lang w:eastAsia="en-US"/>
        </w:rPr>
        <w:t>С</w:t>
      </w:r>
      <w:proofErr w:type="gramEnd"/>
      <w:r w:rsidRPr="005B6BFB">
        <w:rPr>
          <w:rFonts w:eastAsia="Calibri"/>
          <w:sz w:val="28"/>
          <w:szCs w:val="28"/>
          <w:lang w:eastAsia="en-US"/>
        </w:rPr>
        <w:t xml:space="preserve"> и скорости ветра более 7 м/с продолжительность прогулки сокращается. Прогулка не проводится при температуре воздуха ниже минус 15</w:t>
      </w:r>
      <w:r w:rsidRPr="005B6BFB">
        <w:rPr>
          <w:rFonts w:eastAsia="Calibri"/>
          <w:sz w:val="28"/>
          <w:szCs w:val="28"/>
          <w:vertAlign w:val="superscript"/>
          <w:lang w:eastAsia="en-US"/>
        </w:rPr>
        <w:t>0</w:t>
      </w:r>
      <w:proofErr w:type="gramStart"/>
      <w:r w:rsidRPr="005B6BFB">
        <w:rPr>
          <w:rFonts w:eastAsia="Calibri"/>
          <w:sz w:val="28"/>
          <w:szCs w:val="28"/>
          <w:lang w:eastAsia="en-US"/>
        </w:rPr>
        <w:t xml:space="preserve"> С</w:t>
      </w:r>
      <w:proofErr w:type="gramEnd"/>
      <w:r w:rsidRPr="005B6BFB">
        <w:rPr>
          <w:rFonts w:eastAsia="Calibri"/>
          <w:sz w:val="28"/>
          <w:szCs w:val="28"/>
          <w:lang w:eastAsia="en-US"/>
        </w:rPr>
        <w:t xml:space="preserve"> и скорости ветра более 15 м/с для детей до 4 лет, а для детей 5-7 лет при температуре воздуха ниже минус 20 </w:t>
      </w:r>
      <w:r w:rsidRPr="005B6BFB">
        <w:rPr>
          <w:rFonts w:eastAsia="Calibri"/>
          <w:sz w:val="28"/>
          <w:szCs w:val="28"/>
          <w:vertAlign w:val="superscript"/>
          <w:lang w:eastAsia="en-US"/>
        </w:rPr>
        <w:t>0</w:t>
      </w:r>
      <w:r w:rsidRPr="005B6BFB">
        <w:rPr>
          <w:rFonts w:eastAsia="Calibri"/>
          <w:sz w:val="28"/>
          <w:szCs w:val="28"/>
          <w:lang w:eastAsia="en-US"/>
        </w:rPr>
        <w:t>С и скорости ветра более 15 м/с.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b/>
          <w:sz w:val="28"/>
          <w:szCs w:val="28"/>
          <w:lang w:eastAsia="en-US"/>
        </w:rPr>
        <w:t>Национально-культурные особенности</w:t>
      </w:r>
      <w:r w:rsidRPr="005B6BFB">
        <w:rPr>
          <w:rFonts w:eastAsia="Calibri"/>
          <w:sz w:val="28"/>
          <w:szCs w:val="28"/>
          <w:lang w:eastAsia="en-US"/>
        </w:rPr>
        <w:t xml:space="preserve">: дети, посещающие дошкольное образовательное учреждение из русскоязычных семей. Педагоги детского сада  ведут работу по  приобщению дошкольников к истокам русской народной культуры (обычаи, традиции, праздники, народные художественные промыслы, русский фольклор), а также знакомят детей с произведениями уральских писателей и поэтов. 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К значимым предприятиям современного г. Ирбита относятся ОАО «Ирбитский химико-фармацевтический завод», ОАО «Ирбитский хлебозавод, что обуславливает тематику ознакомления детей с трудом взрослых и уважения к труду взрослых.</w:t>
      </w:r>
    </w:p>
    <w:p w:rsidR="005B6BFB" w:rsidRPr="005B6BFB" w:rsidRDefault="005B6BFB" w:rsidP="005B6BFB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b/>
          <w:sz w:val="28"/>
          <w:szCs w:val="28"/>
          <w:lang w:eastAsia="en-US"/>
        </w:rPr>
        <w:t>Демографические особенности</w:t>
      </w:r>
      <w:r w:rsidRPr="005B6BFB">
        <w:rPr>
          <w:rFonts w:eastAsia="Calibri"/>
          <w:sz w:val="28"/>
          <w:szCs w:val="28"/>
          <w:lang w:eastAsia="en-US"/>
        </w:rPr>
        <w:t>:  большая часть родителей (85 %)  имеет высшее   и среднее специальное образование, что определяет  более высокий социальный статус. Большое количество (87.5 %) полных семей благотворно влияет на психоэмоциональное состояние детей.</w:t>
      </w:r>
    </w:p>
    <w:p w:rsidR="005B6BFB" w:rsidRDefault="005B6BFB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EA0352" w:rsidRDefault="00EA0352" w:rsidP="005B6BF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5B6BFB" w:rsidRPr="005B6BFB" w:rsidRDefault="005B6BFB" w:rsidP="005B6BF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5B6BFB">
        <w:rPr>
          <w:rFonts w:eastAsia="Calibri"/>
          <w:b/>
          <w:sz w:val="28"/>
          <w:szCs w:val="28"/>
          <w:lang w:val="en-US"/>
        </w:rPr>
        <w:lastRenderedPageBreak/>
        <w:t>III</w:t>
      </w:r>
      <w:r w:rsidRPr="005B6BFB">
        <w:rPr>
          <w:rFonts w:eastAsia="Calibri"/>
          <w:b/>
          <w:sz w:val="28"/>
          <w:szCs w:val="28"/>
        </w:rPr>
        <w:t xml:space="preserve">. </w:t>
      </w:r>
      <w:bookmarkStart w:id="1" w:name="_Toc393703260"/>
      <w:r w:rsidRPr="005B6BFB">
        <w:rPr>
          <w:rFonts w:eastAsia="Calibri"/>
          <w:b/>
          <w:sz w:val="28"/>
          <w:szCs w:val="28"/>
        </w:rPr>
        <w:t>Организационный раздел</w:t>
      </w:r>
      <w:bookmarkEnd w:id="1"/>
    </w:p>
    <w:p w:rsidR="005B6BFB" w:rsidRPr="005B6BFB" w:rsidRDefault="005B6BFB" w:rsidP="005B6BFB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5B6BFB">
        <w:rPr>
          <w:rFonts w:eastAsia="Calibri"/>
          <w:b/>
          <w:sz w:val="28"/>
          <w:szCs w:val="28"/>
        </w:rPr>
        <w:t>3.1. Материально-техническое обеспечение Программы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Детский сад соответствует требованиям, определяемым в соответствии с санитарно-эпидемиологическими правилами и нормативами, в том числе: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 к зданию, помещениям;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водоснабжению, канализации, отоплению, вентиляции;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к набору и площадям образовательных помещений, их отделке и оборудованию;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к естественному и искусственному освещению помещений;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к санитарному состоянию и содержанию помещений;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 - к оснащению помещений для качественного питания детей.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Все помещения детского сада соответствуют санитарным и гигиеническим нормам, нормам пожарной и электробезопасности, требованиям охраны труда воспитанников и работников. </w:t>
      </w:r>
    </w:p>
    <w:p w:rsidR="008607B3" w:rsidRDefault="008607B3" w:rsidP="00994D9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083423" w:rsidRPr="00083423" w:rsidRDefault="00083423" w:rsidP="00083423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083423">
        <w:rPr>
          <w:rFonts w:eastAsia="Calibri"/>
          <w:b/>
          <w:sz w:val="28"/>
          <w:szCs w:val="28"/>
        </w:rPr>
        <w:t>3.2. Обеспечение  методическими материалами и средствами обучения и воспитания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Средства обучения и воспитания, используемые в детском саду для обеспечения образовательной деятельности, рассматриваются в соответствии с ФГОС </w:t>
      </w:r>
      <w:proofErr w:type="gramStart"/>
      <w:r w:rsidRPr="00083423">
        <w:rPr>
          <w:rFonts w:eastAsia="Calibri"/>
          <w:sz w:val="28"/>
          <w:szCs w:val="28"/>
        </w:rPr>
        <w:t>ДО</w:t>
      </w:r>
      <w:proofErr w:type="gramEnd"/>
      <w:r w:rsidRPr="00083423">
        <w:rPr>
          <w:rFonts w:eastAsia="Calibri"/>
          <w:sz w:val="28"/>
          <w:szCs w:val="28"/>
        </w:rPr>
        <w:t xml:space="preserve"> </w:t>
      </w:r>
      <w:proofErr w:type="gramStart"/>
      <w:r w:rsidRPr="00083423">
        <w:rPr>
          <w:rFonts w:eastAsia="Calibri"/>
          <w:sz w:val="28"/>
          <w:szCs w:val="28"/>
        </w:rPr>
        <w:t>к</w:t>
      </w:r>
      <w:proofErr w:type="gramEnd"/>
      <w:r w:rsidRPr="00083423">
        <w:rPr>
          <w:rFonts w:eastAsia="Calibri"/>
          <w:sz w:val="28"/>
          <w:szCs w:val="28"/>
        </w:rPr>
        <w:t xml:space="preserve"> условиям реализации основной общеобразовательной программы дошкольного образования как совокупность учебно-методических, материальных, дидактических ресурсов, обеспечивающих эффективное решение воспитательно-образовательных задач в оптимальных условиях.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Все объекты детского сада для проведения практических за</w:t>
      </w:r>
      <w:r w:rsidR="00F94112">
        <w:rPr>
          <w:rFonts w:eastAsia="Calibri"/>
          <w:sz w:val="28"/>
          <w:szCs w:val="28"/>
        </w:rPr>
        <w:t xml:space="preserve">нятий с воспитанниками </w:t>
      </w:r>
      <w:r w:rsidRPr="00083423">
        <w:rPr>
          <w:rFonts w:eastAsia="Calibri"/>
          <w:sz w:val="28"/>
          <w:szCs w:val="28"/>
        </w:rPr>
        <w:t>обеспечены средствами обучения и воспитания: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- игровым и учебным оборудованием (игры, игрушки, учебные пособия);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lastRenderedPageBreak/>
        <w:t>- учебно-наглядными пособиями (тематические книги, плакаты, картинки);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- компьютерным оборудованием, оснащенным доступом к информационно-телекоммуникационным сетям (ноутбук);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proofErr w:type="gramStart"/>
      <w:r w:rsidRPr="00083423">
        <w:rPr>
          <w:rFonts w:eastAsia="Calibri"/>
          <w:sz w:val="28"/>
          <w:szCs w:val="28"/>
        </w:rPr>
        <w:t>- аппаратно-программные и аудиовизуальные средства (цифровые образовательные ресурсы, записанные на диски, флэш-карты по направлениям – познавательное, речевое, социально - коммуникативное, физическое, художественно-эстетическое);</w:t>
      </w:r>
      <w:proofErr w:type="gramEnd"/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- печатными и иными материальными объектами, необходимыми для организации образовательной деятельности с воспитанниками (книги, энциклопедии, релаксационное оборудование и др.).  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Игровой материал для возрастных групп подбирается с учетом поэтапного добавления игрового материала для нового типа игры и усложнения игрового материала для уже освоенного типа.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>Средства обучения и воспитания соответствуют принципу необходимости и достаточности для организации образовательной работы,  методического оснащения воспитательно-образовательного процесса, а также обеспечения разнообразной двигательной активности и музыкальной деятельности детей дошкольного возраста.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083423">
        <w:rPr>
          <w:rFonts w:eastAsia="Calibri"/>
          <w:sz w:val="28"/>
          <w:szCs w:val="28"/>
        </w:rPr>
        <w:t xml:space="preserve">Для достижения полноты и качества использования, научных и практических знаний в образовательной деятельности дошкольного учреждения создана эффективная система информационного обеспечения. Имеющиеся в детском саду компьютеры, принтеры, музыкальные центры и телевизоры являются мощными техническими средствами обучения, средствами коммуникации, необходимыми для совместной деятельности педагогов, родителей и дошкольников. Для управления образовательным процессом и расширения возможности информирования социума в дошкольном учреждении созданы собственные информационные ресурсы: </w:t>
      </w:r>
      <w:r w:rsidRPr="00083423">
        <w:rPr>
          <w:rFonts w:eastAsia="Calibri"/>
          <w:sz w:val="28"/>
          <w:szCs w:val="28"/>
        </w:rPr>
        <w:lastRenderedPageBreak/>
        <w:t xml:space="preserve">сайт, электронная почта; имеются электронные каталоги по определенным тематикам (музыка, краеведение, изобразительная </w:t>
      </w:r>
      <w:r w:rsidRPr="00083423">
        <w:rPr>
          <w:rFonts w:eastAsia="Calibri"/>
          <w:sz w:val="28"/>
          <w:szCs w:val="28"/>
          <w:lang w:eastAsia="en-US"/>
        </w:rPr>
        <w:t>деятельность и др.).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Комплексное оснащение воспитательно-образовательного процесса обеспечивает возможность организации как совместной деятельности взрослого и воспитанников, так и самостоятельной деятельности воспитанников не только в рамках НОД по освоению Программы, но и при проведении режимных моментов.  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Развивающая предметно-пространственная среда создана с учетом интеграции образовательных областей. Материалы и оборудование могут использоваться и в ходе реализации других областей. Подбор средств обучения и воспитания осуществляется для тех видов детской деятельности (игровая, продуктивная, познавательно-исследовательская, коммуникативная, трудовая, музыкально-художественная деятельности, восприятие художественной литературы), которые в наибольшей степени способствуют решению развивающих задач на уровне дошкольного образования, а также с целью активизации двигательной активности ребенка.   </w:t>
      </w:r>
    </w:p>
    <w:p w:rsidR="00083423" w:rsidRPr="00083423" w:rsidRDefault="00083423" w:rsidP="00083423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083423">
        <w:rPr>
          <w:rFonts w:eastAsia="Calibri"/>
          <w:sz w:val="28"/>
          <w:szCs w:val="28"/>
        </w:rPr>
        <w:t xml:space="preserve">Оборудование отвечает санитарно-эпидемиологическим нормам, гигиеническим, педагогическим и эстетическим требованиям. </w:t>
      </w:r>
    </w:p>
    <w:p w:rsidR="00083423" w:rsidRDefault="00083423" w:rsidP="00994D9B">
      <w:pPr>
        <w:pStyle w:val="ac"/>
        <w:shd w:val="clear" w:color="auto" w:fill="FFFFFF"/>
        <w:autoSpaceDE w:val="0"/>
        <w:autoSpaceDN w:val="0"/>
        <w:adjustRightInd w:val="0"/>
        <w:spacing w:line="360" w:lineRule="auto"/>
        <w:ind w:left="0" w:firstLine="709"/>
        <w:rPr>
          <w:b/>
          <w:sz w:val="28"/>
          <w:szCs w:val="28"/>
        </w:rPr>
      </w:pPr>
    </w:p>
    <w:p w:rsidR="00957828" w:rsidRPr="00957828" w:rsidRDefault="00957828" w:rsidP="00957828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957828">
        <w:rPr>
          <w:rFonts w:eastAsia="Calibri"/>
          <w:b/>
          <w:sz w:val="28"/>
          <w:szCs w:val="28"/>
        </w:rPr>
        <w:t>3.3. Распорядок и режим дня</w:t>
      </w:r>
    </w:p>
    <w:p w:rsidR="00957828" w:rsidRPr="00957828" w:rsidRDefault="00957828" w:rsidP="00957828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957828">
        <w:rPr>
          <w:iCs/>
          <w:sz w:val="28"/>
          <w:szCs w:val="28"/>
        </w:rPr>
        <w:t>Программа обеспечивают целостность образовательного процесса,  содействуют эффективному решению преемственности при постепенном переходе из одной возрастной группы в другую. Содержание программы способствует  развитию  детей дошкольного возраста</w:t>
      </w:r>
    </w:p>
    <w:p w:rsidR="00957828" w:rsidRPr="00957828" w:rsidRDefault="00957828" w:rsidP="00957828">
      <w:pPr>
        <w:spacing w:line="360" w:lineRule="auto"/>
        <w:ind w:firstLine="567"/>
        <w:jc w:val="both"/>
        <w:rPr>
          <w:iCs/>
          <w:sz w:val="28"/>
          <w:szCs w:val="28"/>
        </w:rPr>
      </w:pPr>
      <w:r w:rsidRPr="00957828">
        <w:rPr>
          <w:b/>
          <w:bCs/>
          <w:sz w:val="28"/>
          <w:szCs w:val="28"/>
        </w:rPr>
        <w:t xml:space="preserve">Дополнительные платные услуги </w:t>
      </w:r>
      <w:r w:rsidRPr="00957828">
        <w:rPr>
          <w:iCs/>
          <w:sz w:val="28"/>
          <w:szCs w:val="28"/>
        </w:rPr>
        <w:t>для  детей организуются  во вторую половину дня за рамками освоения основной общеобразовательной программы дошкольного образования с 18.00 до 19.00. Деятельность по платному  дополнительному образованию воспитанников  во всех возрастных группах планируется с 01 октября 2016 г. по 31 мая 2017 г.</w:t>
      </w:r>
    </w:p>
    <w:p w:rsidR="00957828" w:rsidRDefault="00957828" w:rsidP="00957828">
      <w:pPr>
        <w:jc w:val="center"/>
        <w:rPr>
          <w:b/>
          <w:iCs/>
          <w:sz w:val="28"/>
          <w:szCs w:val="28"/>
        </w:rPr>
      </w:pPr>
      <w:r>
        <w:rPr>
          <w:b/>
          <w:iCs/>
          <w:sz w:val="28"/>
          <w:szCs w:val="28"/>
        </w:rPr>
        <w:lastRenderedPageBreak/>
        <w:t>Объем образовательной деятельности по Программе</w:t>
      </w:r>
    </w:p>
    <w:p w:rsidR="00957828" w:rsidRPr="00957828" w:rsidRDefault="00957828" w:rsidP="00957828">
      <w:pPr>
        <w:jc w:val="center"/>
        <w:rPr>
          <w:b/>
          <w:iCs/>
          <w:sz w:val="28"/>
          <w:szCs w:val="28"/>
        </w:rPr>
      </w:pPr>
    </w:p>
    <w:tbl>
      <w:tblPr>
        <w:tblStyle w:val="3"/>
        <w:tblW w:w="9640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2977"/>
        <w:gridCol w:w="2835"/>
        <w:gridCol w:w="3828"/>
      </w:tblGrid>
      <w:tr w:rsidR="00957828" w:rsidRPr="00957828" w:rsidTr="00957828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Наименование программы дополнительного образования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старшая группа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подготовительная к школе группа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7828" w:rsidRPr="00957828" w:rsidRDefault="00957828" w:rsidP="00957828">
            <w:pPr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5-6 лет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6-7 лет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957828" w:rsidRPr="00957828" w:rsidRDefault="00957828" w:rsidP="00957828">
            <w:pPr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Объем ПОУ</w:t>
            </w:r>
            <w:r w:rsidRPr="00957828">
              <w:rPr>
                <w:iCs/>
                <w:sz w:val="24"/>
              </w:rPr>
              <w:br/>
              <w:t>(количество\продолжительность)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7828" w:rsidRPr="00957828" w:rsidRDefault="00957828" w:rsidP="00957828">
            <w:pPr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b/>
                <w:iCs/>
                <w:sz w:val="24"/>
              </w:rPr>
            </w:pPr>
            <w:r w:rsidRPr="00957828">
              <w:rPr>
                <w:b/>
                <w:iCs/>
                <w:sz w:val="24"/>
              </w:rPr>
              <w:t>Итого в неделю</w:t>
            </w:r>
          </w:p>
        </w:tc>
      </w:tr>
      <w:tr w:rsidR="00957828" w:rsidRPr="00957828" w:rsidTr="00957828"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b/>
                <w:iCs/>
                <w:sz w:val="24"/>
              </w:rPr>
              <w:t>«БУКВАРЁНОК»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2 \ 50 мин.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2 \ 60 мин.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rFonts w:ascii="Calibri" w:hAnsi="Calibri"/>
                <w:iCs/>
                <w:sz w:val="24"/>
              </w:rPr>
            </w:pPr>
            <w:r w:rsidRPr="00957828">
              <w:rPr>
                <w:b/>
                <w:iCs/>
                <w:sz w:val="24"/>
              </w:rPr>
              <w:t>Итого в месяц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8 \ 3 час. 20 мин.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8 \ 4 час.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66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rFonts w:ascii="Calibri" w:hAnsi="Calibri"/>
                <w:iCs/>
                <w:sz w:val="24"/>
              </w:rPr>
            </w:pPr>
            <w:r w:rsidRPr="00957828">
              <w:rPr>
                <w:b/>
                <w:iCs/>
                <w:sz w:val="24"/>
              </w:rPr>
              <w:t>Итого в год</w:t>
            </w:r>
          </w:p>
        </w:tc>
      </w:tr>
      <w:tr w:rsidR="00957828" w:rsidRPr="00957828" w:rsidTr="00957828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rFonts w:ascii="Calibri" w:hAnsi="Calibri"/>
                <w:iCs/>
                <w:sz w:val="24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63 \ 26 час. 15 мин.</w:t>
            </w:r>
          </w:p>
        </w:tc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57828" w:rsidRPr="00957828" w:rsidRDefault="00957828" w:rsidP="00957828">
            <w:pPr>
              <w:spacing w:after="100" w:afterAutospacing="1" w:line="240" w:lineRule="atLeast"/>
              <w:jc w:val="center"/>
              <w:rPr>
                <w:iCs/>
                <w:sz w:val="24"/>
              </w:rPr>
            </w:pPr>
            <w:r w:rsidRPr="00957828">
              <w:rPr>
                <w:iCs/>
                <w:sz w:val="24"/>
              </w:rPr>
              <w:t>63 \ 31 час. 30 мин.</w:t>
            </w:r>
          </w:p>
        </w:tc>
      </w:tr>
    </w:tbl>
    <w:p w:rsidR="00957828" w:rsidRDefault="00957828" w:rsidP="00957828">
      <w:pPr>
        <w:spacing w:line="360" w:lineRule="auto"/>
        <w:ind w:firstLine="60"/>
        <w:rPr>
          <w:sz w:val="28"/>
          <w:szCs w:val="28"/>
        </w:rPr>
      </w:pPr>
    </w:p>
    <w:p w:rsidR="00BF5C9F" w:rsidRPr="00C703BB" w:rsidRDefault="00BF5C9F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Длительность занятия варьируется в зависимости от возраста детей: 20 - 25 минут для детей 5 - 6 лет, 20 - 30 минут для детей 6 - 7 лет.</w:t>
      </w:r>
    </w:p>
    <w:p w:rsidR="00BF5C9F" w:rsidRPr="00C703BB" w:rsidRDefault="00BF5C9F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C703BB">
        <w:rPr>
          <w:sz w:val="28"/>
          <w:szCs w:val="28"/>
        </w:rPr>
        <w:t>На занятиях ведётся работа над правильной артикуляцией, характеристикой звука, знакомством с буквой, слогом, словом.</w:t>
      </w:r>
    </w:p>
    <w:p w:rsidR="00BF5C9F" w:rsidRPr="00C703BB" w:rsidRDefault="00BF5C9F" w:rsidP="00994D9B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:rsidR="001260FA" w:rsidRPr="001260FA" w:rsidRDefault="006B66BD" w:rsidP="001260FA">
      <w:pPr>
        <w:pStyle w:val="a5"/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6B66BD">
        <w:rPr>
          <w:rFonts w:ascii="Times New Roman" w:hAnsi="Times New Roman"/>
          <w:b/>
          <w:sz w:val="28"/>
          <w:szCs w:val="28"/>
        </w:rPr>
        <w:t xml:space="preserve">3.4. </w:t>
      </w:r>
      <w:r w:rsidR="001260FA" w:rsidRPr="001260FA">
        <w:rPr>
          <w:rFonts w:ascii="Times New Roman" w:hAnsi="Times New Roman"/>
          <w:b/>
          <w:sz w:val="28"/>
          <w:szCs w:val="28"/>
        </w:rPr>
        <w:t>Особенности организации развивающей</w:t>
      </w:r>
    </w:p>
    <w:p w:rsidR="001260FA" w:rsidRPr="001260FA" w:rsidRDefault="001260FA" w:rsidP="001260FA">
      <w:pPr>
        <w:spacing w:line="360" w:lineRule="auto"/>
        <w:ind w:firstLine="709"/>
        <w:jc w:val="center"/>
        <w:rPr>
          <w:rFonts w:eastAsia="Calibri"/>
          <w:b/>
          <w:sz w:val="28"/>
          <w:szCs w:val="28"/>
        </w:rPr>
      </w:pPr>
      <w:r w:rsidRPr="001260FA">
        <w:rPr>
          <w:rFonts w:eastAsia="Calibri"/>
          <w:b/>
          <w:sz w:val="28"/>
          <w:szCs w:val="28"/>
        </w:rPr>
        <w:t>предметно – пространственной среды</w:t>
      </w:r>
    </w:p>
    <w:p w:rsidR="0023725B" w:rsidRDefault="0023725B" w:rsidP="0023725B">
      <w:pPr>
        <w:spacing w:line="360" w:lineRule="auto"/>
        <w:ind w:firstLine="709"/>
        <w:rPr>
          <w:sz w:val="28"/>
          <w:szCs w:val="28"/>
        </w:rPr>
      </w:pPr>
      <w:r w:rsidRPr="0023725B">
        <w:rPr>
          <w:b/>
          <w:bCs/>
          <w:iCs/>
          <w:sz w:val="28"/>
          <w:szCs w:val="28"/>
        </w:rPr>
        <w:t>Среда развития ребенка выполняет следующие функции:</w:t>
      </w:r>
    </w:p>
    <w:p w:rsidR="0023725B" w:rsidRDefault="0023725B" w:rsidP="0023725B">
      <w:pPr>
        <w:spacing w:line="360" w:lineRule="auto"/>
        <w:ind w:firstLine="709"/>
        <w:jc w:val="both"/>
        <w:rPr>
          <w:sz w:val="28"/>
          <w:szCs w:val="28"/>
        </w:rPr>
      </w:pPr>
      <w:r w:rsidRPr="0023725B">
        <w:rPr>
          <w:i/>
          <w:iCs/>
          <w:sz w:val="28"/>
          <w:szCs w:val="28"/>
        </w:rPr>
        <w:t xml:space="preserve">Организационную </w:t>
      </w:r>
      <w:r w:rsidRPr="0023725B">
        <w:rPr>
          <w:sz w:val="28"/>
          <w:szCs w:val="28"/>
        </w:rPr>
        <w:t>-</w:t>
      </w:r>
      <w:r w:rsidRPr="0023725B">
        <w:rPr>
          <w:i/>
          <w:iCs/>
          <w:sz w:val="28"/>
          <w:szCs w:val="28"/>
        </w:rPr>
        <w:t xml:space="preserve"> </w:t>
      </w:r>
      <w:r w:rsidRPr="0023725B">
        <w:rPr>
          <w:sz w:val="28"/>
          <w:szCs w:val="28"/>
        </w:rPr>
        <w:t>каждый компонент среды организует ребенка на ту или иную деятельность.</w:t>
      </w:r>
    </w:p>
    <w:p w:rsidR="0023725B" w:rsidRDefault="0023725B" w:rsidP="0023725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3725B">
        <w:rPr>
          <w:i/>
          <w:iCs/>
          <w:sz w:val="28"/>
          <w:szCs w:val="28"/>
        </w:rPr>
        <w:t>Воспитательную</w:t>
      </w:r>
      <w:proofErr w:type="gramEnd"/>
      <w:r>
        <w:rPr>
          <w:i/>
          <w:iCs/>
          <w:sz w:val="28"/>
          <w:szCs w:val="28"/>
        </w:rPr>
        <w:t xml:space="preserve"> </w:t>
      </w:r>
      <w:r w:rsidRPr="0023725B">
        <w:rPr>
          <w:sz w:val="28"/>
          <w:szCs w:val="28"/>
        </w:rPr>
        <w:t>-</w:t>
      </w:r>
      <w:r w:rsidRPr="0023725B">
        <w:rPr>
          <w:i/>
          <w:iCs/>
          <w:sz w:val="28"/>
          <w:szCs w:val="28"/>
        </w:rPr>
        <w:t xml:space="preserve"> </w:t>
      </w:r>
      <w:r w:rsidRPr="0023725B">
        <w:rPr>
          <w:sz w:val="28"/>
          <w:szCs w:val="28"/>
        </w:rPr>
        <w:t>среда рассматривается как центр сотрудничества,</w:t>
      </w:r>
      <w:r w:rsidRPr="0023725B">
        <w:rPr>
          <w:i/>
          <w:iCs/>
          <w:sz w:val="28"/>
          <w:szCs w:val="28"/>
        </w:rPr>
        <w:t xml:space="preserve"> </w:t>
      </w:r>
      <w:r w:rsidRPr="0023725B">
        <w:rPr>
          <w:sz w:val="28"/>
          <w:szCs w:val="28"/>
        </w:rPr>
        <w:t>положительных взаимоотношений.</w:t>
      </w:r>
    </w:p>
    <w:p w:rsidR="0023725B" w:rsidRDefault="0023725B" w:rsidP="0023725B">
      <w:pPr>
        <w:spacing w:line="360" w:lineRule="auto"/>
        <w:ind w:firstLine="709"/>
        <w:jc w:val="both"/>
        <w:rPr>
          <w:sz w:val="28"/>
          <w:szCs w:val="28"/>
        </w:rPr>
      </w:pPr>
      <w:r w:rsidRPr="0023725B">
        <w:rPr>
          <w:i/>
          <w:iCs/>
          <w:sz w:val="28"/>
          <w:szCs w:val="28"/>
        </w:rPr>
        <w:t xml:space="preserve">Информационную </w:t>
      </w:r>
      <w:r w:rsidRPr="0023725B">
        <w:rPr>
          <w:sz w:val="28"/>
          <w:szCs w:val="28"/>
        </w:rPr>
        <w:t>-</w:t>
      </w:r>
      <w:r w:rsidRPr="0023725B">
        <w:rPr>
          <w:i/>
          <w:iCs/>
          <w:sz w:val="28"/>
          <w:szCs w:val="28"/>
        </w:rPr>
        <w:t xml:space="preserve"> </w:t>
      </w:r>
      <w:r w:rsidRPr="0023725B">
        <w:rPr>
          <w:sz w:val="28"/>
          <w:szCs w:val="28"/>
        </w:rPr>
        <w:t>каждый компонент среды несет в себе определенную информацию.</w:t>
      </w:r>
    </w:p>
    <w:p w:rsidR="0023725B" w:rsidRPr="0023725B" w:rsidRDefault="0023725B" w:rsidP="0023725B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23725B">
        <w:rPr>
          <w:i/>
          <w:iCs/>
          <w:sz w:val="28"/>
          <w:szCs w:val="28"/>
        </w:rPr>
        <w:t>Развивающую</w:t>
      </w:r>
      <w:proofErr w:type="gramEnd"/>
      <w:r w:rsidRPr="0023725B">
        <w:rPr>
          <w:i/>
          <w:iCs/>
          <w:sz w:val="28"/>
          <w:szCs w:val="28"/>
        </w:rPr>
        <w:t xml:space="preserve"> - </w:t>
      </w:r>
      <w:r w:rsidRPr="0023725B">
        <w:rPr>
          <w:sz w:val="28"/>
          <w:szCs w:val="28"/>
        </w:rPr>
        <w:t>содержащийся материал обеспечивает развитие ребенка.</w:t>
      </w:r>
    </w:p>
    <w:p w:rsidR="0023725B" w:rsidRPr="0023725B" w:rsidRDefault="0023725B" w:rsidP="0023725B">
      <w:pPr>
        <w:spacing w:line="360" w:lineRule="auto"/>
        <w:ind w:firstLine="709"/>
        <w:jc w:val="both"/>
        <w:rPr>
          <w:rFonts w:eastAsia="Symbol"/>
          <w:sz w:val="28"/>
          <w:szCs w:val="28"/>
        </w:rPr>
      </w:pPr>
      <w:r w:rsidRPr="0023725B">
        <w:rPr>
          <w:sz w:val="28"/>
          <w:szCs w:val="28"/>
        </w:rPr>
        <w:t>Предметно - развивающая пространственная среда позволяет каждому ребенку найти занятие по душе, поверить в свои силы и</w:t>
      </w:r>
      <w:r>
        <w:rPr>
          <w:rFonts w:eastAsia="Symbol"/>
          <w:sz w:val="28"/>
          <w:szCs w:val="28"/>
        </w:rPr>
        <w:t xml:space="preserve"> </w:t>
      </w:r>
      <w:r w:rsidRPr="0023725B">
        <w:rPr>
          <w:sz w:val="28"/>
          <w:szCs w:val="28"/>
        </w:rPr>
        <w:t xml:space="preserve">способности, научиться взаимодействовать с взрослыми и сверстниками, понимать и оценивать их чувства и поступки, учитывать особенности детей, возраст, </w:t>
      </w:r>
      <w:r w:rsidRPr="0023725B">
        <w:rPr>
          <w:sz w:val="28"/>
          <w:szCs w:val="28"/>
        </w:rPr>
        <w:lastRenderedPageBreak/>
        <w:t>уровень развития, интересы, склонности, способности, к играм, игрушкам, материалам, пособиям, обеспечивающим все основные виды детской активности.</w:t>
      </w:r>
    </w:p>
    <w:p w:rsidR="00715E2E" w:rsidRDefault="00715E2E" w:rsidP="00994D9B">
      <w:pPr>
        <w:ind w:firstLine="709"/>
      </w:pPr>
    </w:p>
    <w:p w:rsidR="00715E2E" w:rsidRDefault="00715E2E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Default="00EA0352" w:rsidP="004C6794">
      <w:pPr>
        <w:ind w:firstLine="709"/>
        <w:jc w:val="center"/>
        <w:rPr>
          <w:b/>
        </w:rPr>
      </w:pPr>
    </w:p>
    <w:p w:rsidR="00EA0352" w:rsidRPr="004C6794" w:rsidRDefault="00EA0352" w:rsidP="004C6794">
      <w:pPr>
        <w:ind w:firstLine="709"/>
        <w:jc w:val="center"/>
        <w:rPr>
          <w:b/>
        </w:rPr>
      </w:pPr>
    </w:p>
    <w:tbl>
      <w:tblPr>
        <w:tblStyle w:val="36"/>
        <w:tblpPr w:leftFromText="180" w:rightFromText="180" w:vertAnchor="text" w:tblpY="1"/>
        <w:tblOverlap w:val="never"/>
        <w:tblW w:w="92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9288"/>
      </w:tblGrid>
      <w:tr w:rsidR="004C6794" w:rsidRPr="004C6794" w:rsidTr="00764920">
        <w:tc>
          <w:tcPr>
            <w:tcW w:w="8568" w:type="dxa"/>
          </w:tcPr>
          <w:p w:rsidR="004C6794" w:rsidRPr="004C6794" w:rsidRDefault="004C6794" w:rsidP="004C6794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C6794">
              <w:rPr>
                <w:rFonts w:eastAsia="Calibri"/>
                <w:b/>
                <w:sz w:val="28"/>
                <w:szCs w:val="28"/>
                <w:lang w:val="en-US"/>
              </w:rPr>
              <w:lastRenderedPageBreak/>
              <w:t>IV</w:t>
            </w:r>
            <w:r w:rsidRPr="004C6794">
              <w:rPr>
                <w:rFonts w:eastAsia="Calibri"/>
                <w:b/>
                <w:sz w:val="28"/>
                <w:szCs w:val="28"/>
              </w:rPr>
              <w:t>. Дополнительный раздел</w:t>
            </w:r>
          </w:p>
        </w:tc>
      </w:tr>
      <w:tr w:rsidR="004C6794" w:rsidRPr="004C6794" w:rsidTr="00764920">
        <w:tc>
          <w:tcPr>
            <w:tcW w:w="8568" w:type="dxa"/>
          </w:tcPr>
          <w:p w:rsidR="004C6794" w:rsidRPr="004C6794" w:rsidRDefault="004C6794" w:rsidP="004C6794">
            <w:pPr>
              <w:spacing w:line="276" w:lineRule="auto"/>
              <w:jc w:val="center"/>
              <w:rPr>
                <w:rFonts w:eastAsia="Calibri"/>
                <w:b/>
                <w:sz w:val="28"/>
                <w:szCs w:val="28"/>
              </w:rPr>
            </w:pPr>
            <w:r w:rsidRPr="004C6794">
              <w:rPr>
                <w:rFonts w:eastAsia="Calibri"/>
                <w:b/>
                <w:sz w:val="28"/>
                <w:szCs w:val="28"/>
              </w:rPr>
              <w:t>4.1. Краткая презентация Программы</w:t>
            </w:r>
          </w:p>
        </w:tc>
      </w:tr>
    </w:tbl>
    <w:p w:rsidR="00715E2E" w:rsidRPr="004C6794" w:rsidRDefault="00715E2E" w:rsidP="004C6794">
      <w:pPr>
        <w:ind w:firstLine="709"/>
        <w:jc w:val="center"/>
        <w:rPr>
          <w:b/>
        </w:rPr>
      </w:pPr>
    </w:p>
    <w:p w:rsidR="007C4AB9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Дополнительная общеобразовательная программа – дополнительная общеразвивающая программа для детей дошкольного возраста «</w:t>
      </w:r>
      <w:proofErr w:type="spellStart"/>
      <w:r>
        <w:rPr>
          <w:sz w:val="28"/>
          <w:szCs w:val="28"/>
        </w:rPr>
        <w:t>Букваренок</w:t>
      </w:r>
      <w:proofErr w:type="spellEnd"/>
      <w:r>
        <w:rPr>
          <w:sz w:val="28"/>
          <w:szCs w:val="28"/>
        </w:rPr>
        <w:t>»</w:t>
      </w:r>
      <w:r w:rsidRPr="00252D75">
        <w:rPr>
          <w:sz w:val="28"/>
          <w:szCs w:val="28"/>
        </w:rPr>
        <w:t xml:space="preserve"> (далее - Программа) муниципального автономного дошкольного образовательного учреждения Муниципального образования город Ирбит «Детский сад № 28» (далее – детский сад) разработана в соответствии с федеральным государственным образовательным стандартом дошкольного образования</w:t>
      </w:r>
      <w:r>
        <w:rPr>
          <w:sz w:val="28"/>
          <w:szCs w:val="28"/>
        </w:rPr>
        <w:t>.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Программа реализуется на государственном языке Российской Федерации – русском.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Программа является нормативно – управленческим документом, разработанным педагогическим коллективом МАДОУ «Детский сад № 28» в соответствии нормативными правовыми документами: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  Конвенция ООН о правах ребенка;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 Федеральный закон Российской Федерации от 24.07.1998 г. № 124-ФЗ «Об основных гарантиях прав ребенка в Российской Федерации»;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Федеральный закон от 29 декабря 2012 г. № 273 - ФЗ «Об образовании в Российской Федерации»;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Приказ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Письмо Министерства образования и науки Российской Федерации  от 28 февраля 2014 год № 08-249 «Комментарии к ФГОС дошкольного образования»;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 xml:space="preserve">- «Санитарно - эпидемиологические требования к устройству, содержанию и организации режима  работы дошкольных образовательных организаций»  (Санитарно – эпидемиологические правила и нормативы </w:t>
      </w:r>
      <w:r w:rsidRPr="00252D75">
        <w:rPr>
          <w:sz w:val="28"/>
          <w:szCs w:val="28"/>
        </w:rPr>
        <w:lastRenderedPageBreak/>
        <w:t>СанПиН 2.4.1.3049 – 13), утверждены постановлением Главного государственного санитарного врача РФ от 15 мая  2013 г. № 26;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Приказ Министерства образования и науки РФ от 30 августа 2013 г. № 1014 «Об утверждении Порядка организации и осуществления образовательной  деятельности по основным общеобразовательным программам – образовательным программам дошкольного образования»;</w:t>
      </w:r>
    </w:p>
    <w:p w:rsidR="007C4AB9" w:rsidRPr="00252D75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52D75">
        <w:rPr>
          <w:sz w:val="28"/>
          <w:szCs w:val="28"/>
        </w:rPr>
        <w:t>- Устав учреждения;</w:t>
      </w:r>
    </w:p>
    <w:p w:rsidR="007C4AB9" w:rsidRDefault="007C4AB9" w:rsidP="007C4AB9">
      <w:pPr>
        <w:shd w:val="clear" w:color="auto" w:fill="FFFFFF"/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252D75">
        <w:rPr>
          <w:sz w:val="28"/>
          <w:szCs w:val="28"/>
        </w:rPr>
        <w:t xml:space="preserve">- Лицензия на </w:t>
      </w:r>
      <w:proofErr w:type="gramStart"/>
      <w:r w:rsidRPr="00252D75">
        <w:rPr>
          <w:sz w:val="28"/>
          <w:szCs w:val="28"/>
        </w:rPr>
        <w:t>право ведения</w:t>
      </w:r>
      <w:proofErr w:type="gramEnd"/>
      <w:r w:rsidRPr="00252D75">
        <w:rPr>
          <w:sz w:val="28"/>
          <w:szCs w:val="28"/>
        </w:rPr>
        <w:t xml:space="preserve"> образовательной деятельности № 17389 от 05.08.2013 г. выдана Министерством общего и профессионального образования Свердловской области, срок действия – бессрочно.</w:t>
      </w:r>
    </w:p>
    <w:p w:rsidR="007C4AB9" w:rsidRDefault="007C4AB9" w:rsidP="00764920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Theme="minorHAnsi"/>
          <w:color w:val="000000"/>
          <w:sz w:val="28"/>
          <w:szCs w:val="28"/>
          <w:lang w:eastAsia="en-US"/>
        </w:rPr>
      </w:pPr>
      <w:r>
        <w:rPr>
          <w:rFonts w:eastAsiaTheme="minorHAnsi"/>
          <w:color w:val="000000"/>
          <w:sz w:val="28"/>
          <w:szCs w:val="28"/>
          <w:lang w:eastAsia="en-US"/>
        </w:rPr>
        <w:t xml:space="preserve">Программа основана на методике известного московского логопеда, кандидата педагогических наук Надежды Сергеевны Жуковой, обучение по «Букварю». «Букварь» Н.С. Жуковой является пособием по обучению дошкольников правильному чтению и рекомендован Министерством общего и профессионального образования Российской Федерации. </w:t>
      </w:r>
    </w:p>
    <w:p w:rsidR="00764920" w:rsidRDefault="00764920" w:rsidP="00764920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764920">
        <w:rPr>
          <w:color w:val="000000"/>
          <w:sz w:val="28"/>
          <w:szCs w:val="28"/>
        </w:rPr>
        <w:t xml:space="preserve">Содержание Программы учитывает возрастные и индивидуальные особенности  детей. </w:t>
      </w:r>
      <w:r>
        <w:rPr>
          <w:color w:val="000000"/>
          <w:sz w:val="28"/>
          <w:szCs w:val="28"/>
        </w:rPr>
        <w:t>Обучаются по Программе дети старшего дошкольного возраста: старшая группа, подготовительная к школе группа.</w:t>
      </w:r>
    </w:p>
    <w:p w:rsidR="000A59D1" w:rsidRPr="000A59D1" w:rsidRDefault="000A59D1" w:rsidP="000A59D1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0A59D1">
        <w:rPr>
          <w:bCs/>
          <w:iCs/>
          <w:sz w:val="28"/>
          <w:szCs w:val="28"/>
        </w:rPr>
        <w:t>Направленности дополнительного образования соответствуют интересам и потребностям дошкольников, учитывают реальные возможности их удовлетворения в МАДОУ «Детский сад № 28», помогают ребенку сформировать собственную ценностную и действенную позицию, стимулируют его самообразование и саморазвитие.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rPr>
          <w:sz w:val="28"/>
          <w:szCs w:val="28"/>
        </w:rPr>
      </w:pPr>
      <w:proofErr w:type="gramStart"/>
      <w:r>
        <w:rPr>
          <w:b/>
          <w:bCs/>
          <w:sz w:val="28"/>
          <w:szCs w:val="28"/>
        </w:rPr>
        <w:t>С</w:t>
      </w:r>
      <w:r w:rsidRPr="000A59D1">
        <w:rPr>
          <w:b/>
          <w:bCs/>
          <w:sz w:val="28"/>
          <w:szCs w:val="28"/>
        </w:rPr>
        <w:t>озда</w:t>
      </w:r>
      <w:r>
        <w:rPr>
          <w:b/>
          <w:bCs/>
          <w:sz w:val="28"/>
          <w:szCs w:val="28"/>
        </w:rPr>
        <w:t>на</w:t>
      </w:r>
      <w:proofErr w:type="gramEnd"/>
      <w:r w:rsidRPr="000A59D1">
        <w:rPr>
          <w:b/>
          <w:bCs/>
          <w:sz w:val="28"/>
          <w:szCs w:val="28"/>
        </w:rPr>
        <w:t xml:space="preserve"> следующие необходимые условия: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A59D1">
        <w:rPr>
          <w:sz w:val="28"/>
          <w:szCs w:val="28"/>
        </w:rPr>
        <w:t>- изучение спроса родителей (законных представителей) на предоставляемые услуги;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A59D1">
        <w:rPr>
          <w:sz w:val="28"/>
          <w:szCs w:val="28"/>
        </w:rPr>
        <w:t>- соответствие действующим санитарным правилам и нормативам;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A59D1">
        <w:rPr>
          <w:sz w:val="28"/>
          <w:szCs w:val="28"/>
        </w:rPr>
        <w:t>- соответствие требованиям по охране и безопасности здоровья потребителей услуг;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A59D1">
        <w:rPr>
          <w:sz w:val="28"/>
          <w:szCs w:val="28"/>
        </w:rPr>
        <w:lastRenderedPageBreak/>
        <w:t>- качественное кадровое обеспечение;</w:t>
      </w:r>
    </w:p>
    <w:p w:rsidR="000A59D1" w:rsidRPr="000A59D1" w:rsidRDefault="000A59D1" w:rsidP="000A59D1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0A59D1">
        <w:rPr>
          <w:sz w:val="28"/>
          <w:szCs w:val="28"/>
        </w:rPr>
        <w:t>- необходимое программно-методическое и техническое обеспечение.</w:t>
      </w:r>
    </w:p>
    <w:p w:rsidR="000A59D1" w:rsidRPr="000A59D1" w:rsidRDefault="000A59D1" w:rsidP="000A59D1">
      <w:pPr>
        <w:spacing w:line="360" w:lineRule="auto"/>
        <w:ind w:firstLine="709"/>
        <w:jc w:val="both"/>
        <w:rPr>
          <w:bCs/>
          <w:iCs/>
          <w:sz w:val="28"/>
          <w:szCs w:val="28"/>
        </w:rPr>
      </w:pPr>
      <w:r w:rsidRPr="000A59D1">
        <w:rPr>
          <w:bCs/>
          <w:iCs/>
          <w:sz w:val="28"/>
          <w:szCs w:val="28"/>
        </w:rPr>
        <w:t>Направленности дополнительного образования соответствуют интересам и потребностям дошкольников, учитывают реальные возможности их удовлетворения в МАДОУ «Детский сад № 28», помогают ребенку сформировать собственную ценностную и действенную позицию, стимулируют его самообразование и саморазвитие.</w:t>
      </w:r>
    </w:p>
    <w:p w:rsidR="00A56BA5" w:rsidRPr="005B6BFB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Одним из важных условий реализации Программы является сотрудничество педагогов с семьей: дети, воспитатели и родители – главные участники педагогического процесса.</w:t>
      </w:r>
    </w:p>
    <w:p w:rsid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  <w:lang w:eastAsia="en-US"/>
        </w:rPr>
      </w:pPr>
      <w:r w:rsidRPr="005B6BFB">
        <w:rPr>
          <w:rFonts w:eastAsia="Calibri"/>
          <w:sz w:val="28"/>
          <w:szCs w:val="28"/>
          <w:lang w:eastAsia="en-US"/>
        </w:rPr>
        <w:t>Задача коллектива – установить партнерские отношения, объединить усилия для развития, создать атмосферу общих интересов, активизировать и обогащать воспитательные умения родителей.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 xml:space="preserve">Родители могут выступать: 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>- в роли ассистентов и помощников при проведении какого – либо вида деятельности с детьми;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>- в роли эксперта, консультанта или организатора.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 xml:space="preserve">Гарантом эффективности работы с родителями являются: 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>- установка на работу с родителями как на работу с единомышленниками;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>- искренне доброжелательное отношение педагога к ребёнку и родителям;</w:t>
      </w:r>
    </w:p>
    <w:p w:rsidR="00A56BA5" w:rsidRPr="00A56BA5" w:rsidRDefault="00A56BA5" w:rsidP="00A56BA5">
      <w:pPr>
        <w:spacing w:line="360" w:lineRule="auto"/>
        <w:ind w:firstLine="709"/>
        <w:jc w:val="both"/>
        <w:rPr>
          <w:rFonts w:eastAsia="Calibri"/>
          <w:sz w:val="28"/>
          <w:szCs w:val="28"/>
        </w:rPr>
      </w:pPr>
      <w:r w:rsidRPr="00A56BA5">
        <w:rPr>
          <w:rFonts w:eastAsia="Calibri"/>
          <w:sz w:val="28"/>
          <w:szCs w:val="28"/>
        </w:rPr>
        <w:t>- заинтересованность педагога в решении проблемы ребёнка.</w:t>
      </w:r>
    </w:p>
    <w:p w:rsidR="00715E2E" w:rsidRDefault="00715E2E" w:rsidP="00764920">
      <w:pPr>
        <w:spacing w:line="360" w:lineRule="auto"/>
        <w:ind w:firstLine="709"/>
        <w:jc w:val="both"/>
      </w:pPr>
    </w:p>
    <w:p w:rsidR="00715E2E" w:rsidRDefault="00715E2E" w:rsidP="00764920">
      <w:pPr>
        <w:spacing w:line="360" w:lineRule="auto"/>
        <w:ind w:firstLine="709"/>
        <w:jc w:val="both"/>
      </w:pPr>
    </w:p>
    <w:p w:rsidR="00715E2E" w:rsidRDefault="00715E2E" w:rsidP="00764920">
      <w:pPr>
        <w:spacing w:line="360" w:lineRule="auto"/>
        <w:ind w:firstLine="709"/>
        <w:jc w:val="both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p w:rsidR="00715E2E" w:rsidRDefault="00715E2E" w:rsidP="00994D9B">
      <w:pPr>
        <w:ind w:firstLine="709"/>
      </w:pPr>
    </w:p>
    <w:sectPr w:rsidR="00715E2E" w:rsidSect="00AA711D">
      <w:footerReference w:type="default" r:id="rId10"/>
      <w:headerReference w:type="first" r:id="rId11"/>
      <w:footerReference w:type="first" r:id="rId12"/>
      <w:pgSz w:w="11906" w:h="16838"/>
      <w:pgMar w:top="1134" w:right="849" w:bottom="1134" w:left="1701" w:header="709" w:footer="709" w:gutter="0"/>
      <w:pgBorders w:offsetFrom="page">
        <w:top w:val="doubleWave" w:sz="6" w:space="24" w:color="FFFFFF" w:themeColor="background1"/>
        <w:left w:val="doubleWave" w:sz="6" w:space="24" w:color="FFFFFF" w:themeColor="background1"/>
        <w:bottom w:val="doubleWave" w:sz="6" w:space="24" w:color="FFFFFF" w:themeColor="background1"/>
        <w:right w:val="doubleWave" w:sz="6" w:space="24" w:color="FFFFFF" w:themeColor="background1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43F7" w:rsidRDefault="00A143F7">
      <w:r>
        <w:separator/>
      </w:r>
    </w:p>
  </w:endnote>
  <w:endnote w:type="continuationSeparator" w:id="0">
    <w:p w:rsidR="00A143F7" w:rsidRDefault="00A143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920" w:rsidRPr="00DD4593" w:rsidRDefault="00764920" w:rsidP="00DD4593">
    <w:pPr>
      <w:pStyle w:val="a3"/>
      <w:jc w:val="center"/>
      <w:rPr>
        <w:sz w:val="20"/>
      </w:rPr>
    </w:pPr>
    <w:r w:rsidRPr="00DD4593">
      <w:rPr>
        <w:sz w:val="20"/>
      </w:rPr>
      <w:fldChar w:fldCharType="begin"/>
    </w:r>
    <w:r w:rsidRPr="00DD4593">
      <w:rPr>
        <w:sz w:val="20"/>
      </w:rPr>
      <w:instrText>PAGE   \* MERGEFORMAT</w:instrText>
    </w:r>
    <w:r w:rsidRPr="00DD4593">
      <w:rPr>
        <w:sz w:val="20"/>
      </w:rPr>
      <w:fldChar w:fldCharType="separate"/>
    </w:r>
    <w:r w:rsidR="000830C9">
      <w:rPr>
        <w:noProof/>
        <w:sz w:val="20"/>
      </w:rPr>
      <w:t>3</w:t>
    </w:r>
    <w:r w:rsidRPr="00DD4593">
      <w:rPr>
        <w:noProof/>
        <w:sz w:val="20"/>
      </w:rPr>
      <w:fldChar w:fldCharType="end"/>
    </w:r>
  </w:p>
  <w:p w:rsidR="00764920" w:rsidRDefault="00764920">
    <w:pPr>
      <w:pStyle w:val="a3"/>
    </w:pPr>
  </w:p>
  <w:p w:rsidR="00764920" w:rsidRDefault="00764920"/>
  <w:p w:rsidR="00764920" w:rsidRDefault="00764920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586235436"/>
      <w:docPartObj>
        <w:docPartGallery w:val="Page Numbers (Bottom of Page)"/>
        <w:docPartUnique/>
      </w:docPartObj>
    </w:sdtPr>
    <w:sdtEndPr>
      <w:rPr>
        <w:sz w:val="20"/>
      </w:rPr>
    </w:sdtEndPr>
    <w:sdtContent>
      <w:p w:rsidR="00764920" w:rsidRPr="00B0365B" w:rsidRDefault="00764920">
        <w:pPr>
          <w:pStyle w:val="a3"/>
          <w:jc w:val="center"/>
          <w:rPr>
            <w:sz w:val="20"/>
          </w:rPr>
        </w:pPr>
        <w:r w:rsidRPr="00B0365B">
          <w:rPr>
            <w:sz w:val="20"/>
          </w:rPr>
          <w:fldChar w:fldCharType="begin"/>
        </w:r>
        <w:r w:rsidRPr="00B0365B">
          <w:rPr>
            <w:sz w:val="20"/>
          </w:rPr>
          <w:instrText>PAGE   \* MERGEFORMAT</w:instrText>
        </w:r>
        <w:r w:rsidRPr="00B0365B">
          <w:rPr>
            <w:sz w:val="20"/>
          </w:rPr>
          <w:fldChar w:fldCharType="separate"/>
        </w:r>
        <w:r w:rsidR="000830C9">
          <w:rPr>
            <w:noProof/>
            <w:sz w:val="20"/>
          </w:rPr>
          <w:t>1</w:t>
        </w:r>
        <w:r w:rsidRPr="00B0365B">
          <w:rPr>
            <w:sz w:val="20"/>
          </w:rPr>
          <w:fldChar w:fldCharType="end"/>
        </w:r>
      </w:p>
    </w:sdtContent>
  </w:sdt>
  <w:p w:rsidR="00764920" w:rsidRDefault="00764920">
    <w:pPr>
      <w:pStyle w:val="a3"/>
    </w:pPr>
  </w:p>
  <w:p w:rsidR="00764920" w:rsidRDefault="00764920"/>
  <w:p w:rsidR="00764920" w:rsidRDefault="0076492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43F7" w:rsidRDefault="00A143F7">
      <w:r>
        <w:separator/>
      </w:r>
    </w:p>
  </w:footnote>
  <w:footnote w:type="continuationSeparator" w:id="0">
    <w:p w:rsidR="00A143F7" w:rsidRDefault="00A143F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4920" w:rsidRPr="00B0365B" w:rsidRDefault="00764920" w:rsidP="00B0365B">
    <w:pPr>
      <w:jc w:val="center"/>
      <w:rPr>
        <w:sz w:val="18"/>
        <w:szCs w:val="28"/>
      </w:rPr>
    </w:pPr>
    <w:r w:rsidRPr="00B0365B">
      <w:rPr>
        <w:sz w:val="18"/>
        <w:szCs w:val="28"/>
      </w:rPr>
      <w:t xml:space="preserve">муниципальное автономное образовательное учреждение </w:t>
    </w:r>
    <w:r>
      <w:rPr>
        <w:sz w:val="18"/>
        <w:szCs w:val="28"/>
      </w:rPr>
      <w:t xml:space="preserve"> </w:t>
    </w:r>
    <w:r w:rsidRPr="00B0365B">
      <w:rPr>
        <w:sz w:val="18"/>
        <w:szCs w:val="28"/>
      </w:rPr>
      <w:t xml:space="preserve">Муниципального образования город Ирбит </w:t>
    </w:r>
    <w:r>
      <w:rPr>
        <w:sz w:val="18"/>
        <w:szCs w:val="28"/>
      </w:rPr>
      <w:br/>
    </w:r>
    <w:r w:rsidRPr="00B0365B">
      <w:rPr>
        <w:sz w:val="18"/>
        <w:szCs w:val="28"/>
      </w:rPr>
      <w:t>«Детский сад № 28»</w:t>
    </w:r>
  </w:p>
  <w:p w:rsidR="00764920" w:rsidRDefault="00764920">
    <w:pPr>
      <w:pStyle w:val="a7"/>
    </w:pPr>
  </w:p>
  <w:p w:rsidR="00764920" w:rsidRDefault="00764920"/>
  <w:p w:rsidR="00764920" w:rsidRDefault="0076492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30A"/>
    <w:multiLevelType w:val="hybridMultilevel"/>
    <w:tmpl w:val="F65A7F20"/>
    <w:lvl w:ilvl="0" w:tplc="697AC4D2">
      <w:start w:val="1"/>
      <w:numFmt w:val="bullet"/>
      <w:lvlText w:val=""/>
      <w:lvlJc w:val="left"/>
    </w:lvl>
    <w:lvl w:ilvl="1" w:tplc="36FCCDB8">
      <w:numFmt w:val="decimal"/>
      <w:lvlText w:val=""/>
      <w:lvlJc w:val="left"/>
    </w:lvl>
    <w:lvl w:ilvl="2" w:tplc="93F6EFC8">
      <w:numFmt w:val="decimal"/>
      <w:lvlText w:val=""/>
      <w:lvlJc w:val="left"/>
    </w:lvl>
    <w:lvl w:ilvl="3" w:tplc="4C8E40C8">
      <w:numFmt w:val="decimal"/>
      <w:lvlText w:val=""/>
      <w:lvlJc w:val="left"/>
    </w:lvl>
    <w:lvl w:ilvl="4" w:tplc="861EAC64">
      <w:numFmt w:val="decimal"/>
      <w:lvlText w:val=""/>
      <w:lvlJc w:val="left"/>
    </w:lvl>
    <w:lvl w:ilvl="5" w:tplc="2A02DE5C">
      <w:numFmt w:val="decimal"/>
      <w:lvlText w:val=""/>
      <w:lvlJc w:val="left"/>
    </w:lvl>
    <w:lvl w:ilvl="6" w:tplc="0E960F38">
      <w:numFmt w:val="decimal"/>
      <w:lvlText w:val=""/>
      <w:lvlJc w:val="left"/>
    </w:lvl>
    <w:lvl w:ilvl="7" w:tplc="40C65080">
      <w:numFmt w:val="decimal"/>
      <w:lvlText w:val=""/>
      <w:lvlJc w:val="left"/>
    </w:lvl>
    <w:lvl w:ilvl="8" w:tplc="93886D80">
      <w:numFmt w:val="decimal"/>
      <w:lvlText w:val=""/>
      <w:lvlJc w:val="left"/>
    </w:lvl>
  </w:abstractNum>
  <w:abstractNum w:abstractNumId="1">
    <w:nsid w:val="00000BDB"/>
    <w:multiLevelType w:val="hybridMultilevel"/>
    <w:tmpl w:val="A8E62130"/>
    <w:lvl w:ilvl="0" w:tplc="B62669D2">
      <w:start w:val="1"/>
      <w:numFmt w:val="bullet"/>
      <w:lvlText w:val=""/>
      <w:lvlJc w:val="left"/>
    </w:lvl>
    <w:lvl w:ilvl="1" w:tplc="15FEF970">
      <w:numFmt w:val="decimal"/>
      <w:lvlText w:val=""/>
      <w:lvlJc w:val="left"/>
    </w:lvl>
    <w:lvl w:ilvl="2" w:tplc="C7E63972">
      <w:numFmt w:val="decimal"/>
      <w:lvlText w:val=""/>
      <w:lvlJc w:val="left"/>
    </w:lvl>
    <w:lvl w:ilvl="3" w:tplc="40F68BC4">
      <w:numFmt w:val="decimal"/>
      <w:lvlText w:val=""/>
      <w:lvlJc w:val="left"/>
    </w:lvl>
    <w:lvl w:ilvl="4" w:tplc="864EBCCA">
      <w:numFmt w:val="decimal"/>
      <w:lvlText w:val=""/>
      <w:lvlJc w:val="left"/>
    </w:lvl>
    <w:lvl w:ilvl="5" w:tplc="42B80238">
      <w:numFmt w:val="decimal"/>
      <w:lvlText w:val=""/>
      <w:lvlJc w:val="left"/>
    </w:lvl>
    <w:lvl w:ilvl="6" w:tplc="8B3E4FB8">
      <w:numFmt w:val="decimal"/>
      <w:lvlText w:val=""/>
      <w:lvlJc w:val="left"/>
    </w:lvl>
    <w:lvl w:ilvl="7" w:tplc="B9B046E8">
      <w:numFmt w:val="decimal"/>
      <w:lvlText w:val=""/>
      <w:lvlJc w:val="left"/>
    </w:lvl>
    <w:lvl w:ilvl="8" w:tplc="B7CE067E">
      <w:numFmt w:val="decimal"/>
      <w:lvlText w:val=""/>
      <w:lvlJc w:val="left"/>
    </w:lvl>
  </w:abstractNum>
  <w:abstractNum w:abstractNumId="2">
    <w:nsid w:val="00001238"/>
    <w:multiLevelType w:val="hybridMultilevel"/>
    <w:tmpl w:val="B1F0C6E2"/>
    <w:lvl w:ilvl="0" w:tplc="42820242">
      <w:start w:val="1"/>
      <w:numFmt w:val="bullet"/>
      <w:lvlText w:val="-"/>
      <w:lvlJc w:val="left"/>
    </w:lvl>
    <w:lvl w:ilvl="1" w:tplc="0CD6CEE2">
      <w:start w:val="1"/>
      <w:numFmt w:val="bullet"/>
      <w:lvlText w:val="-"/>
      <w:lvlJc w:val="left"/>
    </w:lvl>
    <w:lvl w:ilvl="2" w:tplc="736A3ABE">
      <w:numFmt w:val="decimal"/>
      <w:lvlText w:val=""/>
      <w:lvlJc w:val="left"/>
    </w:lvl>
    <w:lvl w:ilvl="3" w:tplc="D75C8DC4">
      <w:numFmt w:val="decimal"/>
      <w:lvlText w:val=""/>
      <w:lvlJc w:val="left"/>
    </w:lvl>
    <w:lvl w:ilvl="4" w:tplc="21C01BAA">
      <w:numFmt w:val="decimal"/>
      <w:lvlText w:val=""/>
      <w:lvlJc w:val="left"/>
    </w:lvl>
    <w:lvl w:ilvl="5" w:tplc="A332558A">
      <w:numFmt w:val="decimal"/>
      <w:lvlText w:val=""/>
      <w:lvlJc w:val="left"/>
    </w:lvl>
    <w:lvl w:ilvl="6" w:tplc="E174D2F4">
      <w:numFmt w:val="decimal"/>
      <w:lvlText w:val=""/>
      <w:lvlJc w:val="left"/>
    </w:lvl>
    <w:lvl w:ilvl="7" w:tplc="5CACB858">
      <w:numFmt w:val="decimal"/>
      <w:lvlText w:val=""/>
      <w:lvlJc w:val="left"/>
    </w:lvl>
    <w:lvl w:ilvl="8" w:tplc="80D27EF2">
      <w:numFmt w:val="decimal"/>
      <w:lvlText w:val=""/>
      <w:lvlJc w:val="left"/>
    </w:lvl>
  </w:abstractNum>
  <w:abstractNum w:abstractNumId="3">
    <w:nsid w:val="00001AD4"/>
    <w:multiLevelType w:val="hybridMultilevel"/>
    <w:tmpl w:val="46A44D40"/>
    <w:lvl w:ilvl="0" w:tplc="F4561BBA">
      <w:start w:val="1"/>
      <w:numFmt w:val="bullet"/>
      <w:lvlText w:val=""/>
      <w:lvlJc w:val="left"/>
    </w:lvl>
    <w:lvl w:ilvl="1" w:tplc="0D6C5D60">
      <w:numFmt w:val="decimal"/>
      <w:lvlText w:val=""/>
      <w:lvlJc w:val="left"/>
    </w:lvl>
    <w:lvl w:ilvl="2" w:tplc="80E69FA6">
      <w:numFmt w:val="decimal"/>
      <w:lvlText w:val=""/>
      <w:lvlJc w:val="left"/>
    </w:lvl>
    <w:lvl w:ilvl="3" w:tplc="3DD45C34">
      <w:numFmt w:val="decimal"/>
      <w:lvlText w:val=""/>
      <w:lvlJc w:val="left"/>
    </w:lvl>
    <w:lvl w:ilvl="4" w:tplc="B2980758">
      <w:numFmt w:val="decimal"/>
      <w:lvlText w:val=""/>
      <w:lvlJc w:val="left"/>
    </w:lvl>
    <w:lvl w:ilvl="5" w:tplc="2F3ED730">
      <w:numFmt w:val="decimal"/>
      <w:lvlText w:val=""/>
      <w:lvlJc w:val="left"/>
    </w:lvl>
    <w:lvl w:ilvl="6" w:tplc="FEFC8EBA">
      <w:numFmt w:val="decimal"/>
      <w:lvlText w:val=""/>
      <w:lvlJc w:val="left"/>
    </w:lvl>
    <w:lvl w:ilvl="7" w:tplc="081A1770">
      <w:numFmt w:val="decimal"/>
      <w:lvlText w:val=""/>
      <w:lvlJc w:val="left"/>
    </w:lvl>
    <w:lvl w:ilvl="8" w:tplc="8CC87A80">
      <w:numFmt w:val="decimal"/>
      <w:lvlText w:val=""/>
      <w:lvlJc w:val="left"/>
    </w:lvl>
  </w:abstractNum>
  <w:abstractNum w:abstractNumId="4">
    <w:nsid w:val="00002213"/>
    <w:multiLevelType w:val="hybridMultilevel"/>
    <w:tmpl w:val="0B007340"/>
    <w:lvl w:ilvl="0" w:tplc="C5E6C17C">
      <w:start w:val="4"/>
      <w:numFmt w:val="decimal"/>
      <w:lvlText w:val="%1)"/>
      <w:lvlJc w:val="left"/>
    </w:lvl>
    <w:lvl w:ilvl="1" w:tplc="5DB67AF8">
      <w:numFmt w:val="decimal"/>
      <w:lvlText w:val=""/>
      <w:lvlJc w:val="left"/>
    </w:lvl>
    <w:lvl w:ilvl="2" w:tplc="D8A486BC">
      <w:numFmt w:val="decimal"/>
      <w:lvlText w:val=""/>
      <w:lvlJc w:val="left"/>
    </w:lvl>
    <w:lvl w:ilvl="3" w:tplc="61D45B4E">
      <w:numFmt w:val="decimal"/>
      <w:lvlText w:val=""/>
      <w:lvlJc w:val="left"/>
    </w:lvl>
    <w:lvl w:ilvl="4" w:tplc="43D82C18">
      <w:numFmt w:val="decimal"/>
      <w:lvlText w:val=""/>
      <w:lvlJc w:val="left"/>
    </w:lvl>
    <w:lvl w:ilvl="5" w:tplc="1D162928">
      <w:numFmt w:val="decimal"/>
      <w:lvlText w:val=""/>
      <w:lvlJc w:val="left"/>
    </w:lvl>
    <w:lvl w:ilvl="6" w:tplc="62F6E3CC">
      <w:numFmt w:val="decimal"/>
      <w:lvlText w:val=""/>
      <w:lvlJc w:val="left"/>
    </w:lvl>
    <w:lvl w:ilvl="7" w:tplc="C18479CE">
      <w:numFmt w:val="decimal"/>
      <w:lvlText w:val=""/>
      <w:lvlJc w:val="left"/>
    </w:lvl>
    <w:lvl w:ilvl="8" w:tplc="4B963D72">
      <w:numFmt w:val="decimal"/>
      <w:lvlText w:val=""/>
      <w:lvlJc w:val="left"/>
    </w:lvl>
  </w:abstractNum>
  <w:abstractNum w:abstractNumId="5">
    <w:nsid w:val="0000260D"/>
    <w:multiLevelType w:val="hybridMultilevel"/>
    <w:tmpl w:val="AA0C2D32"/>
    <w:lvl w:ilvl="0" w:tplc="4F62CD0A">
      <w:start w:val="1"/>
      <w:numFmt w:val="bullet"/>
      <w:lvlText w:val="-"/>
      <w:lvlJc w:val="left"/>
    </w:lvl>
    <w:lvl w:ilvl="1" w:tplc="8BB89AAC">
      <w:start w:val="1"/>
      <w:numFmt w:val="bullet"/>
      <w:lvlText w:val="-"/>
      <w:lvlJc w:val="left"/>
    </w:lvl>
    <w:lvl w:ilvl="2" w:tplc="67D604FE">
      <w:start w:val="1"/>
      <w:numFmt w:val="bullet"/>
      <w:lvlText w:val="-"/>
      <w:lvlJc w:val="left"/>
    </w:lvl>
    <w:lvl w:ilvl="3" w:tplc="EF808A38">
      <w:numFmt w:val="decimal"/>
      <w:lvlText w:val=""/>
      <w:lvlJc w:val="left"/>
    </w:lvl>
    <w:lvl w:ilvl="4" w:tplc="11B0F3B8">
      <w:numFmt w:val="decimal"/>
      <w:lvlText w:val=""/>
      <w:lvlJc w:val="left"/>
    </w:lvl>
    <w:lvl w:ilvl="5" w:tplc="910ABB7C">
      <w:numFmt w:val="decimal"/>
      <w:lvlText w:val=""/>
      <w:lvlJc w:val="left"/>
    </w:lvl>
    <w:lvl w:ilvl="6" w:tplc="2EC21FC8">
      <w:numFmt w:val="decimal"/>
      <w:lvlText w:val=""/>
      <w:lvlJc w:val="left"/>
    </w:lvl>
    <w:lvl w:ilvl="7" w:tplc="C124F926">
      <w:numFmt w:val="decimal"/>
      <w:lvlText w:val=""/>
      <w:lvlJc w:val="left"/>
    </w:lvl>
    <w:lvl w:ilvl="8" w:tplc="CB3659C6">
      <w:numFmt w:val="decimal"/>
      <w:lvlText w:val=""/>
      <w:lvlJc w:val="left"/>
    </w:lvl>
  </w:abstractNum>
  <w:abstractNum w:abstractNumId="6">
    <w:nsid w:val="0000301C"/>
    <w:multiLevelType w:val="hybridMultilevel"/>
    <w:tmpl w:val="5F7450A6"/>
    <w:lvl w:ilvl="0" w:tplc="488CB450">
      <w:start w:val="1"/>
      <w:numFmt w:val="bullet"/>
      <w:lvlText w:val=""/>
      <w:lvlJc w:val="left"/>
    </w:lvl>
    <w:lvl w:ilvl="1" w:tplc="D716F25E">
      <w:numFmt w:val="decimal"/>
      <w:lvlText w:val=""/>
      <w:lvlJc w:val="left"/>
    </w:lvl>
    <w:lvl w:ilvl="2" w:tplc="944A5E5E">
      <w:numFmt w:val="decimal"/>
      <w:lvlText w:val=""/>
      <w:lvlJc w:val="left"/>
    </w:lvl>
    <w:lvl w:ilvl="3" w:tplc="D7428A00">
      <w:numFmt w:val="decimal"/>
      <w:lvlText w:val=""/>
      <w:lvlJc w:val="left"/>
    </w:lvl>
    <w:lvl w:ilvl="4" w:tplc="8C925BC2">
      <w:numFmt w:val="decimal"/>
      <w:lvlText w:val=""/>
      <w:lvlJc w:val="left"/>
    </w:lvl>
    <w:lvl w:ilvl="5" w:tplc="7C02BE02">
      <w:numFmt w:val="decimal"/>
      <w:lvlText w:val=""/>
      <w:lvlJc w:val="left"/>
    </w:lvl>
    <w:lvl w:ilvl="6" w:tplc="D46A6974">
      <w:numFmt w:val="decimal"/>
      <w:lvlText w:val=""/>
      <w:lvlJc w:val="left"/>
    </w:lvl>
    <w:lvl w:ilvl="7" w:tplc="2712377C">
      <w:numFmt w:val="decimal"/>
      <w:lvlText w:val=""/>
      <w:lvlJc w:val="left"/>
    </w:lvl>
    <w:lvl w:ilvl="8" w:tplc="FDAE9B92">
      <w:numFmt w:val="decimal"/>
      <w:lvlText w:val=""/>
      <w:lvlJc w:val="left"/>
    </w:lvl>
  </w:abstractNum>
  <w:abstractNum w:abstractNumId="7">
    <w:nsid w:val="0000323B"/>
    <w:multiLevelType w:val="hybridMultilevel"/>
    <w:tmpl w:val="9DA65CA2"/>
    <w:lvl w:ilvl="0" w:tplc="4008D190">
      <w:start w:val="1"/>
      <w:numFmt w:val="bullet"/>
      <w:lvlText w:val="-"/>
      <w:lvlJc w:val="left"/>
    </w:lvl>
    <w:lvl w:ilvl="1" w:tplc="FB0CB3D8">
      <w:start w:val="1"/>
      <w:numFmt w:val="bullet"/>
      <w:lvlText w:val="-"/>
      <w:lvlJc w:val="left"/>
    </w:lvl>
    <w:lvl w:ilvl="2" w:tplc="1756A984">
      <w:numFmt w:val="decimal"/>
      <w:lvlText w:val=""/>
      <w:lvlJc w:val="left"/>
    </w:lvl>
    <w:lvl w:ilvl="3" w:tplc="98AA53DA">
      <w:numFmt w:val="decimal"/>
      <w:lvlText w:val=""/>
      <w:lvlJc w:val="left"/>
    </w:lvl>
    <w:lvl w:ilvl="4" w:tplc="3A7057E0">
      <w:numFmt w:val="decimal"/>
      <w:lvlText w:val=""/>
      <w:lvlJc w:val="left"/>
    </w:lvl>
    <w:lvl w:ilvl="5" w:tplc="8EA4CC12">
      <w:numFmt w:val="decimal"/>
      <w:lvlText w:val=""/>
      <w:lvlJc w:val="left"/>
    </w:lvl>
    <w:lvl w:ilvl="6" w:tplc="479CB032">
      <w:numFmt w:val="decimal"/>
      <w:lvlText w:val=""/>
      <w:lvlJc w:val="left"/>
    </w:lvl>
    <w:lvl w:ilvl="7" w:tplc="F9F003B0">
      <w:numFmt w:val="decimal"/>
      <w:lvlText w:val=""/>
      <w:lvlJc w:val="left"/>
    </w:lvl>
    <w:lvl w:ilvl="8" w:tplc="CC460D06">
      <w:numFmt w:val="decimal"/>
      <w:lvlText w:val=""/>
      <w:lvlJc w:val="left"/>
    </w:lvl>
  </w:abstractNum>
  <w:abstractNum w:abstractNumId="8">
    <w:nsid w:val="00004509"/>
    <w:multiLevelType w:val="hybridMultilevel"/>
    <w:tmpl w:val="B3D47644"/>
    <w:lvl w:ilvl="0" w:tplc="885A820C">
      <w:start w:val="1"/>
      <w:numFmt w:val="bullet"/>
      <w:lvlText w:val="-"/>
      <w:lvlJc w:val="left"/>
    </w:lvl>
    <w:lvl w:ilvl="1" w:tplc="8FAA0B58">
      <w:numFmt w:val="decimal"/>
      <w:lvlText w:val=""/>
      <w:lvlJc w:val="left"/>
    </w:lvl>
    <w:lvl w:ilvl="2" w:tplc="AB0EA40C">
      <w:numFmt w:val="decimal"/>
      <w:lvlText w:val=""/>
      <w:lvlJc w:val="left"/>
    </w:lvl>
    <w:lvl w:ilvl="3" w:tplc="F16093C0">
      <w:numFmt w:val="decimal"/>
      <w:lvlText w:val=""/>
      <w:lvlJc w:val="left"/>
    </w:lvl>
    <w:lvl w:ilvl="4" w:tplc="9B4E82C8">
      <w:numFmt w:val="decimal"/>
      <w:lvlText w:val=""/>
      <w:lvlJc w:val="left"/>
    </w:lvl>
    <w:lvl w:ilvl="5" w:tplc="CED8BE02">
      <w:numFmt w:val="decimal"/>
      <w:lvlText w:val=""/>
      <w:lvlJc w:val="left"/>
    </w:lvl>
    <w:lvl w:ilvl="6" w:tplc="F49CA8B8">
      <w:numFmt w:val="decimal"/>
      <w:lvlText w:val=""/>
      <w:lvlJc w:val="left"/>
    </w:lvl>
    <w:lvl w:ilvl="7" w:tplc="354C2B2C">
      <w:numFmt w:val="decimal"/>
      <w:lvlText w:val=""/>
      <w:lvlJc w:val="left"/>
    </w:lvl>
    <w:lvl w:ilvl="8" w:tplc="B196576E">
      <w:numFmt w:val="decimal"/>
      <w:lvlText w:val=""/>
      <w:lvlJc w:val="left"/>
    </w:lvl>
  </w:abstractNum>
  <w:abstractNum w:abstractNumId="9">
    <w:nsid w:val="00004B40"/>
    <w:multiLevelType w:val="hybridMultilevel"/>
    <w:tmpl w:val="4D20366C"/>
    <w:lvl w:ilvl="0" w:tplc="45E617AA">
      <w:start w:val="1"/>
      <w:numFmt w:val="bullet"/>
      <w:lvlText w:val=""/>
      <w:lvlJc w:val="left"/>
    </w:lvl>
    <w:lvl w:ilvl="1" w:tplc="3B3A73B8">
      <w:numFmt w:val="decimal"/>
      <w:lvlText w:val=""/>
      <w:lvlJc w:val="left"/>
    </w:lvl>
    <w:lvl w:ilvl="2" w:tplc="BAFE1624">
      <w:numFmt w:val="decimal"/>
      <w:lvlText w:val=""/>
      <w:lvlJc w:val="left"/>
    </w:lvl>
    <w:lvl w:ilvl="3" w:tplc="E50E0B32">
      <w:numFmt w:val="decimal"/>
      <w:lvlText w:val=""/>
      <w:lvlJc w:val="left"/>
    </w:lvl>
    <w:lvl w:ilvl="4" w:tplc="CF96673E">
      <w:numFmt w:val="decimal"/>
      <w:lvlText w:val=""/>
      <w:lvlJc w:val="left"/>
    </w:lvl>
    <w:lvl w:ilvl="5" w:tplc="0BB8DC90">
      <w:numFmt w:val="decimal"/>
      <w:lvlText w:val=""/>
      <w:lvlJc w:val="left"/>
    </w:lvl>
    <w:lvl w:ilvl="6" w:tplc="03EA9EC2">
      <w:numFmt w:val="decimal"/>
      <w:lvlText w:val=""/>
      <w:lvlJc w:val="left"/>
    </w:lvl>
    <w:lvl w:ilvl="7" w:tplc="112E5D90">
      <w:numFmt w:val="decimal"/>
      <w:lvlText w:val=""/>
      <w:lvlJc w:val="left"/>
    </w:lvl>
    <w:lvl w:ilvl="8" w:tplc="BDB8DAAC">
      <w:numFmt w:val="decimal"/>
      <w:lvlText w:val=""/>
      <w:lvlJc w:val="left"/>
    </w:lvl>
  </w:abstractNum>
  <w:abstractNum w:abstractNumId="10">
    <w:nsid w:val="00004E45"/>
    <w:multiLevelType w:val="hybridMultilevel"/>
    <w:tmpl w:val="D3E226E6"/>
    <w:lvl w:ilvl="0" w:tplc="9FB6922A">
      <w:start w:val="3"/>
      <w:numFmt w:val="decimal"/>
      <w:lvlText w:val="%1)"/>
      <w:lvlJc w:val="left"/>
      <w:rPr>
        <w:i w:val="0"/>
      </w:rPr>
    </w:lvl>
    <w:lvl w:ilvl="1" w:tplc="BEA8A2E0">
      <w:numFmt w:val="decimal"/>
      <w:lvlText w:val=""/>
      <w:lvlJc w:val="left"/>
    </w:lvl>
    <w:lvl w:ilvl="2" w:tplc="E9F28A82">
      <w:numFmt w:val="decimal"/>
      <w:lvlText w:val=""/>
      <w:lvlJc w:val="left"/>
    </w:lvl>
    <w:lvl w:ilvl="3" w:tplc="0BE22FB0">
      <w:numFmt w:val="decimal"/>
      <w:lvlText w:val=""/>
      <w:lvlJc w:val="left"/>
    </w:lvl>
    <w:lvl w:ilvl="4" w:tplc="F5229FC8">
      <w:numFmt w:val="decimal"/>
      <w:lvlText w:val=""/>
      <w:lvlJc w:val="left"/>
    </w:lvl>
    <w:lvl w:ilvl="5" w:tplc="33D833EA">
      <w:numFmt w:val="decimal"/>
      <w:lvlText w:val=""/>
      <w:lvlJc w:val="left"/>
    </w:lvl>
    <w:lvl w:ilvl="6" w:tplc="10EA400C">
      <w:numFmt w:val="decimal"/>
      <w:lvlText w:val=""/>
      <w:lvlJc w:val="left"/>
    </w:lvl>
    <w:lvl w:ilvl="7" w:tplc="6570FB64">
      <w:numFmt w:val="decimal"/>
      <w:lvlText w:val=""/>
      <w:lvlJc w:val="left"/>
    </w:lvl>
    <w:lvl w:ilvl="8" w:tplc="B832F23C">
      <w:numFmt w:val="decimal"/>
      <w:lvlText w:val=""/>
      <w:lvlJc w:val="left"/>
    </w:lvl>
  </w:abstractNum>
  <w:abstractNum w:abstractNumId="11">
    <w:nsid w:val="00005878"/>
    <w:multiLevelType w:val="hybridMultilevel"/>
    <w:tmpl w:val="7AB6F908"/>
    <w:lvl w:ilvl="0" w:tplc="41DC2430">
      <w:start w:val="1"/>
      <w:numFmt w:val="bullet"/>
      <w:lvlText w:val="в"/>
      <w:lvlJc w:val="left"/>
    </w:lvl>
    <w:lvl w:ilvl="1" w:tplc="A4A6EFB6">
      <w:numFmt w:val="decimal"/>
      <w:lvlText w:val=""/>
      <w:lvlJc w:val="left"/>
    </w:lvl>
    <w:lvl w:ilvl="2" w:tplc="C1A0BF20">
      <w:numFmt w:val="decimal"/>
      <w:lvlText w:val=""/>
      <w:lvlJc w:val="left"/>
    </w:lvl>
    <w:lvl w:ilvl="3" w:tplc="AD9E1798">
      <w:numFmt w:val="decimal"/>
      <w:lvlText w:val=""/>
      <w:lvlJc w:val="left"/>
    </w:lvl>
    <w:lvl w:ilvl="4" w:tplc="6402FCC2">
      <w:numFmt w:val="decimal"/>
      <w:lvlText w:val=""/>
      <w:lvlJc w:val="left"/>
    </w:lvl>
    <w:lvl w:ilvl="5" w:tplc="4B243930">
      <w:numFmt w:val="decimal"/>
      <w:lvlText w:val=""/>
      <w:lvlJc w:val="left"/>
    </w:lvl>
    <w:lvl w:ilvl="6" w:tplc="3AF06D50">
      <w:numFmt w:val="decimal"/>
      <w:lvlText w:val=""/>
      <w:lvlJc w:val="left"/>
    </w:lvl>
    <w:lvl w:ilvl="7" w:tplc="0DBC458A">
      <w:numFmt w:val="decimal"/>
      <w:lvlText w:val=""/>
      <w:lvlJc w:val="left"/>
    </w:lvl>
    <w:lvl w:ilvl="8" w:tplc="55FCFAAE">
      <w:numFmt w:val="decimal"/>
      <w:lvlText w:val=""/>
      <w:lvlJc w:val="left"/>
    </w:lvl>
  </w:abstractNum>
  <w:abstractNum w:abstractNumId="12">
    <w:nsid w:val="000063CB"/>
    <w:multiLevelType w:val="hybridMultilevel"/>
    <w:tmpl w:val="05722098"/>
    <w:lvl w:ilvl="0" w:tplc="EC0C4480">
      <w:start w:val="1"/>
      <w:numFmt w:val="bullet"/>
      <w:lvlText w:val=""/>
      <w:lvlJc w:val="left"/>
    </w:lvl>
    <w:lvl w:ilvl="1" w:tplc="587A9EAA">
      <w:numFmt w:val="decimal"/>
      <w:lvlText w:val=""/>
      <w:lvlJc w:val="left"/>
    </w:lvl>
    <w:lvl w:ilvl="2" w:tplc="4D14861C">
      <w:numFmt w:val="decimal"/>
      <w:lvlText w:val=""/>
      <w:lvlJc w:val="left"/>
    </w:lvl>
    <w:lvl w:ilvl="3" w:tplc="53F66FEA">
      <w:numFmt w:val="decimal"/>
      <w:lvlText w:val=""/>
      <w:lvlJc w:val="left"/>
    </w:lvl>
    <w:lvl w:ilvl="4" w:tplc="F646A1CC">
      <w:numFmt w:val="decimal"/>
      <w:lvlText w:val=""/>
      <w:lvlJc w:val="left"/>
    </w:lvl>
    <w:lvl w:ilvl="5" w:tplc="82A433C8">
      <w:numFmt w:val="decimal"/>
      <w:lvlText w:val=""/>
      <w:lvlJc w:val="left"/>
    </w:lvl>
    <w:lvl w:ilvl="6" w:tplc="DE62CE80">
      <w:numFmt w:val="decimal"/>
      <w:lvlText w:val=""/>
      <w:lvlJc w:val="left"/>
    </w:lvl>
    <w:lvl w:ilvl="7" w:tplc="9578AD80">
      <w:numFmt w:val="decimal"/>
      <w:lvlText w:val=""/>
      <w:lvlJc w:val="left"/>
    </w:lvl>
    <w:lvl w:ilvl="8" w:tplc="B218E232">
      <w:numFmt w:val="decimal"/>
      <w:lvlText w:val=""/>
      <w:lvlJc w:val="left"/>
    </w:lvl>
  </w:abstractNum>
  <w:abstractNum w:abstractNumId="13">
    <w:nsid w:val="00006443"/>
    <w:multiLevelType w:val="hybridMultilevel"/>
    <w:tmpl w:val="671AF0F8"/>
    <w:lvl w:ilvl="0" w:tplc="F75E7CE8">
      <w:start w:val="1"/>
      <w:numFmt w:val="bullet"/>
      <w:lvlText w:val="В"/>
      <w:lvlJc w:val="left"/>
    </w:lvl>
    <w:lvl w:ilvl="1" w:tplc="475AD6F2">
      <w:numFmt w:val="decimal"/>
      <w:lvlText w:val=""/>
      <w:lvlJc w:val="left"/>
    </w:lvl>
    <w:lvl w:ilvl="2" w:tplc="96663928">
      <w:numFmt w:val="decimal"/>
      <w:lvlText w:val=""/>
      <w:lvlJc w:val="left"/>
    </w:lvl>
    <w:lvl w:ilvl="3" w:tplc="FDE037C2">
      <w:numFmt w:val="decimal"/>
      <w:lvlText w:val=""/>
      <w:lvlJc w:val="left"/>
    </w:lvl>
    <w:lvl w:ilvl="4" w:tplc="618EE902">
      <w:numFmt w:val="decimal"/>
      <w:lvlText w:val=""/>
      <w:lvlJc w:val="left"/>
    </w:lvl>
    <w:lvl w:ilvl="5" w:tplc="9548626A">
      <w:numFmt w:val="decimal"/>
      <w:lvlText w:val=""/>
      <w:lvlJc w:val="left"/>
    </w:lvl>
    <w:lvl w:ilvl="6" w:tplc="0EE6E8EC">
      <w:numFmt w:val="decimal"/>
      <w:lvlText w:val=""/>
      <w:lvlJc w:val="left"/>
    </w:lvl>
    <w:lvl w:ilvl="7" w:tplc="26027316">
      <w:numFmt w:val="decimal"/>
      <w:lvlText w:val=""/>
      <w:lvlJc w:val="left"/>
    </w:lvl>
    <w:lvl w:ilvl="8" w:tplc="B20E33A8">
      <w:numFmt w:val="decimal"/>
      <w:lvlText w:val=""/>
      <w:lvlJc w:val="left"/>
    </w:lvl>
  </w:abstractNum>
  <w:abstractNum w:abstractNumId="14">
    <w:nsid w:val="000066BB"/>
    <w:multiLevelType w:val="hybridMultilevel"/>
    <w:tmpl w:val="444EE606"/>
    <w:lvl w:ilvl="0" w:tplc="382A1FAA">
      <w:start w:val="1"/>
      <w:numFmt w:val="bullet"/>
      <w:lvlText w:val=""/>
      <w:lvlJc w:val="left"/>
    </w:lvl>
    <w:lvl w:ilvl="1" w:tplc="0E2AD22C">
      <w:numFmt w:val="decimal"/>
      <w:lvlText w:val=""/>
      <w:lvlJc w:val="left"/>
    </w:lvl>
    <w:lvl w:ilvl="2" w:tplc="8FD8F120">
      <w:numFmt w:val="decimal"/>
      <w:lvlText w:val=""/>
      <w:lvlJc w:val="left"/>
    </w:lvl>
    <w:lvl w:ilvl="3" w:tplc="1B32D24A">
      <w:numFmt w:val="decimal"/>
      <w:lvlText w:val=""/>
      <w:lvlJc w:val="left"/>
    </w:lvl>
    <w:lvl w:ilvl="4" w:tplc="0F0A4CC0">
      <w:numFmt w:val="decimal"/>
      <w:lvlText w:val=""/>
      <w:lvlJc w:val="left"/>
    </w:lvl>
    <w:lvl w:ilvl="5" w:tplc="E8FA774A">
      <w:numFmt w:val="decimal"/>
      <w:lvlText w:val=""/>
      <w:lvlJc w:val="left"/>
    </w:lvl>
    <w:lvl w:ilvl="6" w:tplc="ED3A5888">
      <w:numFmt w:val="decimal"/>
      <w:lvlText w:val=""/>
      <w:lvlJc w:val="left"/>
    </w:lvl>
    <w:lvl w:ilvl="7" w:tplc="B22A9ABA">
      <w:numFmt w:val="decimal"/>
      <w:lvlText w:val=""/>
      <w:lvlJc w:val="left"/>
    </w:lvl>
    <w:lvl w:ilvl="8" w:tplc="5B787D42">
      <w:numFmt w:val="decimal"/>
      <w:lvlText w:val=""/>
      <w:lvlJc w:val="left"/>
    </w:lvl>
  </w:abstractNum>
  <w:abstractNum w:abstractNumId="15">
    <w:nsid w:val="00006B89"/>
    <w:multiLevelType w:val="hybridMultilevel"/>
    <w:tmpl w:val="57C2011A"/>
    <w:lvl w:ilvl="0" w:tplc="95A44498">
      <w:start w:val="5"/>
      <w:numFmt w:val="decimal"/>
      <w:lvlText w:val="%1)"/>
      <w:lvlJc w:val="left"/>
    </w:lvl>
    <w:lvl w:ilvl="1" w:tplc="CCD46856">
      <w:numFmt w:val="decimal"/>
      <w:lvlText w:val=""/>
      <w:lvlJc w:val="left"/>
    </w:lvl>
    <w:lvl w:ilvl="2" w:tplc="0C046B46">
      <w:numFmt w:val="decimal"/>
      <w:lvlText w:val=""/>
      <w:lvlJc w:val="left"/>
    </w:lvl>
    <w:lvl w:ilvl="3" w:tplc="BC30F36E">
      <w:numFmt w:val="decimal"/>
      <w:lvlText w:val=""/>
      <w:lvlJc w:val="left"/>
    </w:lvl>
    <w:lvl w:ilvl="4" w:tplc="7910C436">
      <w:numFmt w:val="decimal"/>
      <w:lvlText w:val=""/>
      <w:lvlJc w:val="left"/>
    </w:lvl>
    <w:lvl w:ilvl="5" w:tplc="CE92734A">
      <w:numFmt w:val="decimal"/>
      <w:lvlText w:val=""/>
      <w:lvlJc w:val="left"/>
    </w:lvl>
    <w:lvl w:ilvl="6" w:tplc="7BDE603E">
      <w:numFmt w:val="decimal"/>
      <w:lvlText w:val=""/>
      <w:lvlJc w:val="left"/>
    </w:lvl>
    <w:lvl w:ilvl="7" w:tplc="A9ACCD28">
      <w:numFmt w:val="decimal"/>
      <w:lvlText w:val=""/>
      <w:lvlJc w:val="left"/>
    </w:lvl>
    <w:lvl w:ilvl="8" w:tplc="FB3E2D3E">
      <w:numFmt w:val="decimal"/>
      <w:lvlText w:val=""/>
      <w:lvlJc w:val="left"/>
    </w:lvl>
  </w:abstractNum>
  <w:abstractNum w:abstractNumId="16">
    <w:nsid w:val="00006BFC"/>
    <w:multiLevelType w:val="hybridMultilevel"/>
    <w:tmpl w:val="4EDA7A10"/>
    <w:lvl w:ilvl="0" w:tplc="5D7A80BE">
      <w:start w:val="1"/>
      <w:numFmt w:val="bullet"/>
      <w:lvlText w:val=""/>
      <w:lvlJc w:val="left"/>
    </w:lvl>
    <w:lvl w:ilvl="1" w:tplc="67882648">
      <w:numFmt w:val="decimal"/>
      <w:lvlText w:val=""/>
      <w:lvlJc w:val="left"/>
    </w:lvl>
    <w:lvl w:ilvl="2" w:tplc="F45E83C4">
      <w:numFmt w:val="decimal"/>
      <w:lvlText w:val=""/>
      <w:lvlJc w:val="left"/>
    </w:lvl>
    <w:lvl w:ilvl="3" w:tplc="7A1CFCF4">
      <w:numFmt w:val="decimal"/>
      <w:lvlText w:val=""/>
      <w:lvlJc w:val="left"/>
    </w:lvl>
    <w:lvl w:ilvl="4" w:tplc="D3449242">
      <w:numFmt w:val="decimal"/>
      <w:lvlText w:val=""/>
      <w:lvlJc w:val="left"/>
    </w:lvl>
    <w:lvl w:ilvl="5" w:tplc="60447F22">
      <w:numFmt w:val="decimal"/>
      <w:lvlText w:val=""/>
      <w:lvlJc w:val="left"/>
    </w:lvl>
    <w:lvl w:ilvl="6" w:tplc="B6B4B742">
      <w:numFmt w:val="decimal"/>
      <w:lvlText w:val=""/>
      <w:lvlJc w:val="left"/>
    </w:lvl>
    <w:lvl w:ilvl="7" w:tplc="FF68CAA8">
      <w:numFmt w:val="decimal"/>
      <w:lvlText w:val=""/>
      <w:lvlJc w:val="left"/>
    </w:lvl>
    <w:lvl w:ilvl="8" w:tplc="086C53A8">
      <w:numFmt w:val="decimal"/>
      <w:lvlText w:val=""/>
      <w:lvlJc w:val="left"/>
    </w:lvl>
  </w:abstractNum>
  <w:abstractNum w:abstractNumId="17">
    <w:nsid w:val="00006E5D"/>
    <w:multiLevelType w:val="hybridMultilevel"/>
    <w:tmpl w:val="EE2A462C"/>
    <w:lvl w:ilvl="0" w:tplc="78002836">
      <w:start w:val="1"/>
      <w:numFmt w:val="bullet"/>
      <w:lvlText w:val=""/>
      <w:lvlJc w:val="left"/>
    </w:lvl>
    <w:lvl w:ilvl="1" w:tplc="E3585414">
      <w:numFmt w:val="decimal"/>
      <w:lvlText w:val=""/>
      <w:lvlJc w:val="left"/>
    </w:lvl>
    <w:lvl w:ilvl="2" w:tplc="F6B8AEDA">
      <w:numFmt w:val="decimal"/>
      <w:lvlText w:val=""/>
      <w:lvlJc w:val="left"/>
    </w:lvl>
    <w:lvl w:ilvl="3" w:tplc="55C4BCC6">
      <w:numFmt w:val="decimal"/>
      <w:lvlText w:val=""/>
      <w:lvlJc w:val="left"/>
    </w:lvl>
    <w:lvl w:ilvl="4" w:tplc="785E37B4">
      <w:numFmt w:val="decimal"/>
      <w:lvlText w:val=""/>
      <w:lvlJc w:val="left"/>
    </w:lvl>
    <w:lvl w:ilvl="5" w:tplc="5B9849CA">
      <w:numFmt w:val="decimal"/>
      <w:lvlText w:val=""/>
      <w:lvlJc w:val="left"/>
    </w:lvl>
    <w:lvl w:ilvl="6" w:tplc="41A60AEC">
      <w:numFmt w:val="decimal"/>
      <w:lvlText w:val=""/>
      <w:lvlJc w:val="left"/>
    </w:lvl>
    <w:lvl w:ilvl="7" w:tplc="5200605A">
      <w:numFmt w:val="decimal"/>
      <w:lvlText w:val=""/>
      <w:lvlJc w:val="left"/>
    </w:lvl>
    <w:lvl w:ilvl="8" w:tplc="F17E3270">
      <w:numFmt w:val="decimal"/>
      <w:lvlText w:val=""/>
      <w:lvlJc w:val="left"/>
    </w:lvl>
  </w:abstractNum>
  <w:abstractNum w:abstractNumId="18">
    <w:nsid w:val="0000767D"/>
    <w:multiLevelType w:val="hybridMultilevel"/>
    <w:tmpl w:val="C352A1F0"/>
    <w:lvl w:ilvl="0" w:tplc="171AC390">
      <w:start w:val="1"/>
      <w:numFmt w:val="bullet"/>
      <w:lvlText w:val=""/>
      <w:lvlJc w:val="left"/>
    </w:lvl>
    <w:lvl w:ilvl="1" w:tplc="1B96A628">
      <w:numFmt w:val="decimal"/>
      <w:lvlText w:val=""/>
      <w:lvlJc w:val="left"/>
    </w:lvl>
    <w:lvl w:ilvl="2" w:tplc="BC989990">
      <w:numFmt w:val="decimal"/>
      <w:lvlText w:val=""/>
      <w:lvlJc w:val="left"/>
    </w:lvl>
    <w:lvl w:ilvl="3" w:tplc="D44866E8">
      <w:numFmt w:val="decimal"/>
      <w:lvlText w:val=""/>
      <w:lvlJc w:val="left"/>
    </w:lvl>
    <w:lvl w:ilvl="4" w:tplc="49F484E2">
      <w:numFmt w:val="decimal"/>
      <w:lvlText w:val=""/>
      <w:lvlJc w:val="left"/>
    </w:lvl>
    <w:lvl w:ilvl="5" w:tplc="756C1E0A">
      <w:numFmt w:val="decimal"/>
      <w:lvlText w:val=""/>
      <w:lvlJc w:val="left"/>
    </w:lvl>
    <w:lvl w:ilvl="6" w:tplc="EDD49430">
      <w:numFmt w:val="decimal"/>
      <w:lvlText w:val=""/>
      <w:lvlJc w:val="left"/>
    </w:lvl>
    <w:lvl w:ilvl="7" w:tplc="6C987F02">
      <w:numFmt w:val="decimal"/>
      <w:lvlText w:val=""/>
      <w:lvlJc w:val="left"/>
    </w:lvl>
    <w:lvl w:ilvl="8" w:tplc="00843CEC">
      <w:numFmt w:val="decimal"/>
      <w:lvlText w:val=""/>
      <w:lvlJc w:val="left"/>
    </w:lvl>
  </w:abstractNum>
  <w:abstractNum w:abstractNumId="19">
    <w:nsid w:val="00007F96"/>
    <w:multiLevelType w:val="hybridMultilevel"/>
    <w:tmpl w:val="E7F2DBB4"/>
    <w:lvl w:ilvl="0" w:tplc="403A4D76">
      <w:start w:val="1"/>
      <w:numFmt w:val="decimal"/>
      <w:lvlText w:val="%1"/>
      <w:lvlJc w:val="left"/>
    </w:lvl>
    <w:lvl w:ilvl="1" w:tplc="20FCC02C">
      <w:start w:val="1"/>
      <w:numFmt w:val="decimal"/>
      <w:lvlText w:val="%2)"/>
      <w:lvlJc w:val="left"/>
    </w:lvl>
    <w:lvl w:ilvl="2" w:tplc="F0884EEE">
      <w:numFmt w:val="decimal"/>
      <w:lvlText w:val=""/>
      <w:lvlJc w:val="left"/>
    </w:lvl>
    <w:lvl w:ilvl="3" w:tplc="90A80DEE">
      <w:numFmt w:val="decimal"/>
      <w:lvlText w:val=""/>
      <w:lvlJc w:val="left"/>
    </w:lvl>
    <w:lvl w:ilvl="4" w:tplc="DE02A9BE">
      <w:numFmt w:val="decimal"/>
      <w:lvlText w:val=""/>
      <w:lvlJc w:val="left"/>
    </w:lvl>
    <w:lvl w:ilvl="5" w:tplc="88908FFC">
      <w:numFmt w:val="decimal"/>
      <w:lvlText w:val=""/>
      <w:lvlJc w:val="left"/>
    </w:lvl>
    <w:lvl w:ilvl="6" w:tplc="4E5C926C">
      <w:numFmt w:val="decimal"/>
      <w:lvlText w:val=""/>
      <w:lvlJc w:val="left"/>
    </w:lvl>
    <w:lvl w:ilvl="7" w:tplc="B9B4BF1E">
      <w:numFmt w:val="decimal"/>
      <w:lvlText w:val=""/>
      <w:lvlJc w:val="left"/>
    </w:lvl>
    <w:lvl w:ilvl="8" w:tplc="7DA0DEBA">
      <w:numFmt w:val="decimal"/>
      <w:lvlText w:val=""/>
      <w:lvlJc w:val="left"/>
    </w:lvl>
  </w:abstractNum>
  <w:abstractNum w:abstractNumId="20">
    <w:nsid w:val="00007FF5"/>
    <w:multiLevelType w:val="hybridMultilevel"/>
    <w:tmpl w:val="32C28DC8"/>
    <w:lvl w:ilvl="0" w:tplc="99F84718">
      <w:start w:val="2"/>
      <w:numFmt w:val="decimal"/>
      <w:lvlText w:val="%1)"/>
      <w:lvlJc w:val="left"/>
    </w:lvl>
    <w:lvl w:ilvl="1" w:tplc="E0AA8F38">
      <w:start w:val="1"/>
      <w:numFmt w:val="decimal"/>
      <w:lvlText w:val="%2"/>
      <w:lvlJc w:val="left"/>
    </w:lvl>
    <w:lvl w:ilvl="2" w:tplc="F0F69F6E">
      <w:numFmt w:val="decimal"/>
      <w:lvlText w:val=""/>
      <w:lvlJc w:val="left"/>
    </w:lvl>
    <w:lvl w:ilvl="3" w:tplc="D9FEA3B2">
      <w:numFmt w:val="decimal"/>
      <w:lvlText w:val=""/>
      <w:lvlJc w:val="left"/>
    </w:lvl>
    <w:lvl w:ilvl="4" w:tplc="86248ED8">
      <w:numFmt w:val="decimal"/>
      <w:lvlText w:val=""/>
      <w:lvlJc w:val="left"/>
    </w:lvl>
    <w:lvl w:ilvl="5" w:tplc="A09AD418">
      <w:numFmt w:val="decimal"/>
      <w:lvlText w:val=""/>
      <w:lvlJc w:val="left"/>
    </w:lvl>
    <w:lvl w:ilvl="6" w:tplc="2A463784">
      <w:numFmt w:val="decimal"/>
      <w:lvlText w:val=""/>
      <w:lvlJc w:val="left"/>
    </w:lvl>
    <w:lvl w:ilvl="7" w:tplc="12E67CB2">
      <w:numFmt w:val="decimal"/>
      <w:lvlText w:val=""/>
      <w:lvlJc w:val="left"/>
    </w:lvl>
    <w:lvl w:ilvl="8" w:tplc="4C24985A">
      <w:numFmt w:val="decimal"/>
      <w:lvlText w:val=""/>
      <w:lvlJc w:val="left"/>
    </w:lvl>
  </w:abstractNum>
  <w:abstractNum w:abstractNumId="21">
    <w:nsid w:val="00B83B20"/>
    <w:multiLevelType w:val="multilevel"/>
    <w:tmpl w:val="DF5C589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2">
    <w:nsid w:val="01E8473D"/>
    <w:multiLevelType w:val="multilevel"/>
    <w:tmpl w:val="6FF6A5B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3">
    <w:nsid w:val="1197799B"/>
    <w:multiLevelType w:val="multilevel"/>
    <w:tmpl w:val="D99EFF3E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5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36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4">
    <w:nsid w:val="372A7ACD"/>
    <w:multiLevelType w:val="multilevel"/>
    <w:tmpl w:val="AA6C9186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720" w:hanging="720"/>
      </w:pPr>
      <w:rPr>
        <w:rFonts w:hint="default"/>
        <w:b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5">
    <w:nsid w:val="4BA12D48"/>
    <w:multiLevelType w:val="multilevel"/>
    <w:tmpl w:val="C99E31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CD55CF4"/>
    <w:multiLevelType w:val="multilevel"/>
    <w:tmpl w:val="7E620998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abstractNum w:abstractNumId="27">
    <w:nsid w:val="54C41D6D"/>
    <w:multiLevelType w:val="hybridMultilevel"/>
    <w:tmpl w:val="005AF846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28">
    <w:nsid w:val="59735BBD"/>
    <w:multiLevelType w:val="multilevel"/>
    <w:tmpl w:val="81AABAB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sz w:val="24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9">
    <w:nsid w:val="59BE21C3"/>
    <w:multiLevelType w:val="multilevel"/>
    <w:tmpl w:val="BB821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24"/>
      </w:rPr>
    </w:lvl>
    <w:lvl w:ilvl="1">
      <w:start w:val="3"/>
      <w:numFmt w:val="decimal"/>
      <w:isLgl/>
      <w:lvlText w:val="%1.%2."/>
      <w:lvlJc w:val="left"/>
      <w:pPr>
        <w:ind w:left="1429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  <w:b/>
      </w:rPr>
    </w:lvl>
  </w:abstractNum>
  <w:num w:numId="1">
    <w:abstractNumId w:val="25"/>
  </w:num>
  <w:num w:numId="2">
    <w:abstractNumId w:val="27"/>
  </w:num>
  <w:num w:numId="3">
    <w:abstractNumId w:val="13"/>
  </w:num>
  <w:num w:numId="4">
    <w:abstractNumId w:val="14"/>
  </w:num>
  <w:num w:numId="5">
    <w:abstractNumId w:val="28"/>
  </w:num>
  <w:num w:numId="6">
    <w:abstractNumId w:val="29"/>
  </w:num>
  <w:num w:numId="7">
    <w:abstractNumId w:val="18"/>
  </w:num>
  <w:num w:numId="8">
    <w:abstractNumId w:val="8"/>
  </w:num>
  <w:num w:numId="9">
    <w:abstractNumId w:val="2"/>
  </w:num>
  <w:num w:numId="10">
    <w:abstractNumId w:val="17"/>
  </w:num>
  <w:num w:numId="11">
    <w:abstractNumId w:val="3"/>
  </w:num>
  <w:num w:numId="12">
    <w:abstractNumId w:val="12"/>
  </w:num>
  <w:num w:numId="13">
    <w:abstractNumId w:val="16"/>
  </w:num>
  <w:num w:numId="14">
    <w:abstractNumId w:val="23"/>
  </w:num>
  <w:num w:numId="15">
    <w:abstractNumId w:val="24"/>
  </w:num>
  <w:num w:numId="16">
    <w:abstractNumId w:val="19"/>
  </w:num>
  <w:num w:numId="17">
    <w:abstractNumId w:val="20"/>
  </w:num>
  <w:num w:numId="18">
    <w:abstractNumId w:val="10"/>
  </w:num>
  <w:num w:numId="19">
    <w:abstractNumId w:val="7"/>
  </w:num>
  <w:num w:numId="20">
    <w:abstractNumId w:val="4"/>
  </w:num>
  <w:num w:numId="21">
    <w:abstractNumId w:val="5"/>
  </w:num>
  <w:num w:numId="22">
    <w:abstractNumId w:val="15"/>
  </w:num>
  <w:num w:numId="23">
    <w:abstractNumId w:val="0"/>
  </w:num>
  <w:num w:numId="24">
    <w:abstractNumId w:val="6"/>
  </w:num>
  <w:num w:numId="25">
    <w:abstractNumId w:val="1"/>
  </w:num>
  <w:num w:numId="26">
    <w:abstractNumId w:val="26"/>
  </w:num>
  <w:num w:numId="27">
    <w:abstractNumId w:val="22"/>
  </w:num>
  <w:num w:numId="28">
    <w:abstractNumId w:val="21"/>
  </w:num>
  <w:num w:numId="29">
    <w:abstractNumId w:val="9"/>
  </w:num>
  <w:num w:numId="3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3069"/>
    <w:rsid w:val="00013069"/>
    <w:rsid w:val="00042D6E"/>
    <w:rsid w:val="000830C9"/>
    <w:rsid w:val="00083423"/>
    <w:rsid w:val="000919B0"/>
    <w:rsid w:val="000A59D1"/>
    <w:rsid w:val="000E390D"/>
    <w:rsid w:val="00104D2A"/>
    <w:rsid w:val="001260FA"/>
    <w:rsid w:val="001448E0"/>
    <w:rsid w:val="001638DE"/>
    <w:rsid w:val="00166C8D"/>
    <w:rsid w:val="00197868"/>
    <w:rsid w:val="00197CB2"/>
    <w:rsid w:val="001D7EB0"/>
    <w:rsid w:val="00217596"/>
    <w:rsid w:val="0023725B"/>
    <w:rsid w:val="00246FDB"/>
    <w:rsid w:val="00252D75"/>
    <w:rsid w:val="00320D00"/>
    <w:rsid w:val="003327F9"/>
    <w:rsid w:val="00385D9F"/>
    <w:rsid w:val="00393E91"/>
    <w:rsid w:val="003957F2"/>
    <w:rsid w:val="003E7E7F"/>
    <w:rsid w:val="00416638"/>
    <w:rsid w:val="00432EBA"/>
    <w:rsid w:val="004461B5"/>
    <w:rsid w:val="00482705"/>
    <w:rsid w:val="004C6794"/>
    <w:rsid w:val="00510E5A"/>
    <w:rsid w:val="005B6BFB"/>
    <w:rsid w:val="005C4AA7"/>
    <w:rsid w:val="005D5CD9"/>
    <w:rsid w:val="0061652A"/>
    <w:rsid w:val="006339B1"/>
    <w:rsid w:val="006355CA"/>
    <w:rsid w:val="00663749"/>
    <w:rsid w:val="006A2434"/>
    <w:rsid w:val="006B0E59"/>
    <w:rsid w:val="006B66BD"/>
    <w:rsid w:val="00715E2E"/>
    <w:rsid w:val="00743F92"/>
    <w:rsid w:val="00764920"/>
    <w:rsid w:val="00777FC6"/>
    <w:rsid w:val="007C4AB9"/>
    <w:rsid w:val="007D1F2B"/>
    <w:rsid w:val="007E1035"/>
    <w:rsid w:val="007F0473"/>
    <w:rsid w:val="00820A44"/>
    <w:rsid w:val="008607B3"/>
    <w:rsid w:val="0087628E"/>
    <w:rsid w:val="008B5337"/>
    <w:rsid w:val="009136F7"/>
    <w:rsid w:val="009302D2"/>
    <w:rsid w:val="0094694A"/>
    <w:rsid w:val="00950282"/>
    <w:rsid w:val="00957828"/>
    <w:rsid w:val="0096009D"/>
    <w:rsid w:val="00966E21"/>
    <w:rsid w:val="0097112F"/>
    <w:rsid w:val="00994D9B"/>
    <w:rsid w:val="009A2ADD"/>
    <w:rsid w:val="009C181D"/>
    <w:rsid w:val="009D329A"/>
    <w:rsid w:val="009E399D"/>
    <w:rsid w:val="00A143F7"/>
    <w:rsid w:val="00A56BA5"/>
    <w:rsid w:val="00A71F17"/>
    <w:rsid w:val="00A97544"/>
    <w:rsid w:val="00AA711D"/>
    <w:rsid w:val="00B0365B"/>
    <w:rsid w:val="00B8320F"/>
    <w:rsid w:val="00BB126B"/>
    <w:rsid w:val="00BD03F5"/>
    <w:rsid w:val="00BD6591"/>
    <w:rsid w:val="00BF5C9F"/>
    <w:rsid w:val="00C04A3F"/>
    <w:rsid w:val="00C630E6"/>
    <w:rsid w:val="00C82231"/>
    <w:rsid w:val="00C9427B"/>
    <w:rsid w:val="00D26433"/>
    <w:rsid w:val="00D47974"/>
    <w:rsid w:val="00D53087"/>
    <w:rsid w:val="00D64ED9"/>
    <w:rsid w:val="00D6591D"/>
    <w:rsid w:val="00D80677"/>
    <w:rsid w:val="00D84BD4"/>
    <w:rsid w:val="00D90ED4"/>
    <w:rsid w:val="00DA54C7"/>
    <w:rsid w:val="00DD058B"/>
    <w:rsid w:val="00DD4593"/>
    <w:rsid w:val="00DE6919"/>
    <w:rsid w:val="00DF7A29"/>
    <w:rsid w:val="00E323EF"/>
    <w:rsid w:val="00EA0352"/>
    <w:rsid w:val="00EA6CFC"/>
    <w:rsid w:val="00EC7944"/>
    <w:rsid w:val="00F37258"/>
    <w:rsid w:val="00F9246C"/>
    <w:rsid w:val="00F94112"/>
    <w:rsid w:val="00FC2F20"/>
    <w:rsid w:val="00FE35E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C9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BF5C9F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rsid w:val="00BF5C9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 Spacing"/>
    <w:link w:val="a6"/>
    <w:uiPriority w:val="1"/>
    <w:qFormat/>
    <w:rsid w:val="00BF5C9F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6">
    <w:name w:val="Без интервала Знак"/>
    <w:link w:val="a5"/>
    <w:uiPriority w:val="1"/>
    <w:locked/>
    <w:rsid w:val="00BF5C9F"/>
    <w:rPr>
      <w:rFonts w:ascii="Calibri" w:eastAsia="Calibri" w:hAnsi="Calibri" w:cs="Times New Roman"/>
    </w:rPr>
  </w:style>
  <w:style w:type="paragraph" w:styleId="a7">
    <w:name w:val="header"/>
    <w:basedOn w:val="a"/>
    <w:link w:val="a8"/>
    <w:uiPriority w:val="99"/>
    <w:unhideWhenUsed/>
    <w:rsid w:val="00C630E6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C630E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Title"/>
    <w:basedOn w:val="a"/>
    <w:next w:val="a"/>
    <w:link w:val="aa"/>
    <w:qFormat/>
    <w:rsid w:val="00D6591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a">
    <w:name w:val="Название Знак"/>
    <w:basedOn w:val="a0"/>
    <w:link w:val="a9"/>
    <w:rsid w:val="00D6591D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table" w:styleId="ab">
    <w:name w:val="Table Grid"/>
    <w:basedOn w:val="a1"/>
    <w:uiPriority w:val="39"/>
    <w:rsid w:val="003E7E7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c">
    <w:name w:val="List Paragraph"/>
    <w:basedOn w:val="a"/>
    <w:uiPriority w:val="34"/>
    <w:qFormat/>
    <w:rsid w:val="00252D75"/>
    <w:pPr>
      <w:ind w:left="720"/>
      <w:contextualSpacing/>
    </w:pPr>
  </w:style>
  <w:style w:type="table" w:customStyle="1" w:styleId="1">
    <w:name w:val="Сетка таблицы1"/>
    <w:basedOn w:val="a1"/>
    <w:next w:val="ab"/>
    <w:rsid w:val="004461B5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">
    <w:name w:val="Сетка таблицы2"/>
    <w:basedOn w:val="a1"/>
    <w:next w:val="ab"/>
    <w:uiPriority w:val="39"/>
    <w:rsid w:val="005B6B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b"/>
    <w:uiPriority w:val="59"/>
    <w:rsid w:val="00957828"/>
    <w:pPr>
      <w:spacing w:after="0" w:line="240" w:lineRule="auto"/>
    </w:pPr>
    <w:rPr>
      <w:rFonts w:ascii="Calibri" w:eastAsia="PMingLiU" w:hAnsi="Calibri" w:cs="Times New Roman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6">
    <w:name w:val="Сетка таблицы36"/>
    <w:basedOn w:val="a1"/>
    <w:next w:val="ab"/>
    <w:uiPriority w:val="99"/>
    <w:rsid w:val="004C6794"/>
    <w:pPr>
      <w:spacing w:after="200" w:line="276" w:lineRule="auto"/>
    </w:pPr>
    <w:rPr>
      <w:rFonts w:ascii="Calibri" w:eastAsia="Times New Roman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0830C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0830C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F4449-D483-425D-A685-31207E96B5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37</Pages>
  <Words>7479</Words>
  <Characters>42632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Белинского4-63</dc:creator>
  <cp:keywords/>
  <dc:description/>
  <cp:lastModifiedBy>qwerty</cp:lastModifiedBy>
  <cp:revision>62</cp:revision>
  <dcterms:created xsi:type="dcterms:W3CDTF">2015-08-04T15:18:00Z</dcterms:created>
  <dcterms:modified xsi:type="dcterms:W3CDTF">2017-05-24T06:48:00Z</dcterms:modified>
</cp:coreProperties>
</file>